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0B044" w14:textId="77777777" w:rsidR="0097000B" w:rsidRDefault="0097000B" w:rsidP="00B12855">
      <w:pPr>
        <w:spacing w:after="0" w:line="240" w:lineRule="auto"/>
        <w:jc w:val="right"/>
        <w:rPr>
          <w:rFonts w:ascii="Times New Roman" w:eastAsia="Times New Roman" w:hAnsi="Times New Roman" w:cs="Times New Roman"/>
          <w:iCs/>
          <w:color w:val="000000"/>
          <w:sz w:val="24"/>
          <w:szCs w:val="24"/>
          <w:lang w:eastAsia="pl-PL"/>
        </w:rPr>
      </w:pPr>
    </w:p>
    <w:p w14:paraId="1B9904C1" w14:textId="77777777" w:rsidR="0031347C" w:rsidRPr="0031347C" w:rsidRDefault="00FF5F76" w:rsidP="0031347C">
      <w:pPr>
        <w:spacing w:after="0" w:line="240" w:lineRule="auto"/>
        <w:jc w:val="right"/>
        <w:rPr>
          <w:rFonts w:ascii="Times New Roman" w:eastAsia="Times New Roman" w:hAnsi="Times New Roman" w:cs="Times New Roman"/>
          <w:iCs/>
          <w:color w:val="000000"/>
          <w:sz w:val="20"/>
          <w:szCs w:val="20"/>
          <w:lang w:eastAsia="pl-PL"/>
        </w:rPr>
      </w:pPr>
      <w:r w:rsidRPr="0031347C">
        <w:rPr>
          <w:rFonts w:ascii="Times New Roman" w:eastAsia="Times New Roman" w:hAnsi="Times New Roman" w:cs="Times New Roman"/>
          <w:iCs/>
          <w:color w:val="000000"/>
          <w:sz w:val="20"/>
          <w:szCs w:val="20"/>
          <w:lang w:eastAsia="pl-PL"/>
        </w:rPr>
        <w:t xml:space="preserve">Załącznik </w:t>
      </w:r>
    </w:p>
    <w:p w14:paraId="54F3AFB3" w14:textId="46B91ECE" w:rsidR="00FF5F76" w:rsidRPr="0031347C" w:rsidRDefault="00FF5F76" w:rsidP="0031347C">
      <w:pPr>
        <w:spacing w:after="0" w:line="240" w:lineRule="auto"/>
        <w:jc w:val="right"/>
        <w:rPr>
          <w:rFonts w:ascii="Times New Roman" w:eastAsia="Times New Roman" w:hAnsi="Times New Roman" w:cs="Times New Roman"/>
          <w:iCs/>
          <w:color w:val="000000"/>
          <w:sz w:val="20"/>
          <w:szCs w:val="20"/>
          <w:lang w:eastAsia="pl-PL"/>
        </w:rPr>
      </w:pPr>
      <w:r w:rsidRPr="0031347C">
        <w:rPr>
          <w:rFonts w:ascii="Times New Roman" w:eastAsia="Times New Roman" w:hAnsi="Times New Roman" w:cs="Times New Roman"/>
          <w:iCs/>
          <w:color w:val="000000"/>
          <w:sz w:val="20"/>
          <w:szCs w:val="20"/>
          <w:lang w:eastAsia="pl-PL"/>
        </w:rPr>
        <w:t>do Uchwały Nr</w:t>
      </w:r>
      <w:r w:rsidR="0031347C">
        <w:rPr>
          <w:rFonts w:ascii="Times New Roman" w:eastAsia="Times New Roman" w:hAnsi="Times New Roman" w:cs="Times New Roman"/>
          <w:iCs/>
          <w:color w:val="000000"/>
          <w:sz w:val="20"/>
          <w:szCs w:val="20"/>
          <w:lang w:eastAsia="pl-PL"/>
        </w:rPr>
        <w:t xml:space="preserve"> XLVII-554</w:t>
      </w:r>
      <w:r w:rsidRPr="0031347C">
        <w:rPr>
          <w:rFonts w:ascii="Times New Roman" w:eastAsia="Times New Roman" w:hAnsi="Times New Roman" w:cs="Times New Roman"/>
          <w:iCs/>
          <w:color w:val="000000"/>
          <w:sz w:val="20"/>
          <w:szCs w:val="20"/>
          <w:lang w:eastAsia="pl-PL"/>
        </w:rPr>
        <w:t>/2018</w:t>
      </w:r>
    </w:p>
    <w:p w14:paraId="23A83800" w14:textId="4C81A9AF" w:rsidR="00FF5F76" w:rsidRPr="0031347C" w:rsidRDefault="00FF5F76" w:rsidP="0031347C">
      <w:pPr>
        <w:spacing w:after="0" w:line="240" w:lineRule="auto"/>
        <w:jc w:val="right"/>
        <w:rPr>
          <w:rFonts w:ascii="Times New Roman" w:eastAsia="Times New Roman" w:hAnsi="Times New Roman" w:cs="Times New Roman"/>
          <w:iCs/>
          <w:color w:val="000000"/>
          <w:sz w:val="20"/>
          <w:szCs w:val="20"/>
          <w:lang w:eastAsia="pl-PL"/>
        </w:rPr>
      </w:pPr>
      <w:r w:rsidRPr="0031347C">
        <w:rPr>
          <w:rFonts w:ascii="Times New Roman" w:eastAsia="Times New Roman" w:hAnsi="Times New Roman" w:cs="Times New Roman"/>
          <w:iCs/>
          <w:color w:val="000000"/>
          <w:sz w:val="20"/>
          <w:szCs w:val="20"/>
          <w:lang w:eastAsia="pl-PL"/>
        </w:rPr>
        <w:t xml:space="preserve">Rady Powiatu Wołomińskiego </w:t>
      </w:r>
      <w:r w:rsidRPr="0031347C">
        <w:rPr>
          <w:rFonts w:ascii="Times New Roman" w:eastAsia="Times New Roman" w:hAnsi="Times New Roman" w:cs="Times New Roman"/>
          <w:iCs/>
          <w:color w:val="000000"/>
          <w:sz w:val="20"/>
          <w:szCs w:val="20"/>
          <w:lang w:eastAsia="pl-PL"/>
        </w:rPr>
        <w:br/>
        <w:t>z dnia</w:t>
      </w:r>
      <w:r w:rsidR="0031347C">
        <w:rPr>
          <w:rFonts w:ascii="Times New Roman" w:eastAsia="Times New Roman" w:hAnsi="Times New Roman" w:cs="Times New Roman"/>
          <w:iCs/>
          <w:color w:val="000000"/>
          <w:sz w:val="20"/>
          <w:szCs w:val="20"/>
          <w:lang w:eastAsia="pl-PL"/>
        </w:rPr>
        <w:t xml:space="preserve"> 26.04.</w:t>
      </w:r>
      <w:r w:rsidRPr="0031347C">
        <w:rPr>
          <w:rFonts w:ascii="Times New Roman" w:eastAsia="Times New Roman" w:hAnsi="Times New Roman" w:cs="Times New Roman"/>
          <w:iCs/>
          <w:color w:val="000000"/>
          <w:sz w:val="20"/>
          <w:szCs w:val="20"/>
          <w:lang w:eastAsia="pl-PL"/>
        </w:rPr>
        <w:t>2018 r.</w:t>
      </w:r>
    </w:p>
    <w:p w14:paraId="077926E7" w14:textId="77777777" w:rsidR="00FF5F76" w:rsidRPr="0097000B" w:rsidRDefault="00FF5F76" w:rsidP="00B12855">
      <w:pPr>
        <w:spacing w:after="0" w:line="240" w:lineRule="auto"/>
        <w:jc w:val="center"/>
        <w:rPr>
          <w:rFonts w:ascii="Times New Roman" w:eastAsia="Times New Roman" w:hAnsi="Times New Roman" w:cs="Times New Roman"/>
          <w:b/>
          <w:iCs/>
          <w:color w:val="000000"/>
          <w:sz w:val="24"/>
          <w:szCs w:val="24"/>
          <w:lang w:eastAsia="pl-PL"/>
        </w:rPr>
      </w:pPr>
    </w:p>
    <w:p w14:paraId="4DD629A9" w14:textId="77777777" w:rsidR="00FF5F76" w:rsidRPr="0097000B" w:rsidRDefault="00FF5F76" w:rsidP="001C21EE">
      <w:pPr>
        <w:spacing w:after="0" w:line="240" w:lineRule="auto"/>
        <w:jc w:val="center"/>
        <w:rPr>
          <w:rFonts w:ascii="Times New Roman" w:eastAsia="Times New Roman" w:hAnsi="Times New Roman" w:cs="Times New Roman"/>
          <w:b/>
          <w:iCs/>
          <w:color w:val="000000"/>
          <w:sz w:val="24"/>
          <w:szCs w:val="24"/>
          <w:lang w:eastAsia="pl-PL"/>
        </w:rPr>
      </w:pPr>
    </w:p>
    <w:p w14:paraId="5C26FC78" w14:textId="77777777" w:rsidR="00E01444" w:rsidRPr="0031347C" w:rsidRDefault="00E01444" w:rsidP="001C21EE">
      <w:pPr>
        <w:spacing w:after="120" w:line="240" w:lineRule="auto"/>
        <w:jc w:val="center"/>
        <w:rPr>
          <w:rFonts w:ascii="Times New Roman" w:hAnsi="Times New Roman" w:cs="Times New Roman"/>
          <w:b/>
          <w:snapToGrid w:val="0"/>
          <w:sz w:val="24"/>
          <w:szCs w:val="24"/>
        </w:rPr>
      </w:pPr>
      <w:r w:rsidRPr="0031347C">
        <w:rPr>
          <w:rFonts w:ascii="Times New Roman" w:hAnsi="Times New Roman" w:cs="Times New Roman"/>
          <w:b/>
          <w:snapToGrid w:val="0"/>
          <w:sz w:val="24"/>
          <w:szCs w:val="24"/>
        </w:rPr>
        <w:t>Wojewódzki Sąd Administracyjny</w:t>
      </w:r>
    </w:p>
    <w:p w14:paraId="5EB078F5" w14:textId="77777777" w:rsidR="00E01444" w:rsidRPr="0031347C" w:rsidRDefault="00E01444" w:rsidP="001C21EE">
      <w:pPr>
        <w:spacing w:after="120" w:line="240" w:lineRule="auto"/>
        <w:jc w:val="center"/>
        <w:rPr>
          <w:rFonts w:ascii="Times New Roman" w:hAnsi="Times New Roman" w:cs="Times New Roman"/>
          <w:b/>
          <w:snapToGrid w:val="0"/>
          <w:sz w:val="24"/>
          <w:szCs w:val="24"/>
        </w:rPr>
      </w:pPr>
      <w:r w:rsidRPr="0031347C">
        <w:rPr>
          <w:rFonts w:ascii="Times New Roman" w:hAnsi="Times New Roman" w:cs="Times New Roman"/>
          <w:b/>
          <w:snapToGrid w:val="0"/>
          <w:sz w:val="24"/>
          <w:szCs w:val="24"/>
        </w:rPr>
        <w:t>w Warszawie</w:t>
      </w:r>
    </w:p>
    <w:p w14:paraId="331D4864" w14:textId="77777777" w:rsidR="00E01444" w:rsidRPr="0031347C" w:rsidRDefault="00E01444" w:rsidP="001C21EE">
      <w:pPr>
        <w:spacing w:after="120" w:line="240" w:lineRule="auto"/>
        <w:jc w:val="center"/>
        <w:rPr>
          <w:rFonts w:ascii="Times New Roman" w:hAnsi="Times New Roman" w:cs="Times New Roman"/>
          <w:b/>
          <w:snapToGrid w:val="0"/>
          <w:sz w:val="24"/>
          <w:szCs w:val="24"/>
        </w:rPr>
      </w:pPr>
      <w:r w:rsidRPr="0031347C">
        <w:rPr>
          <w:rFonts w:ascii="Times New Roman" w:hAnsi="Times New Roman" w:cs="Times New Roman"/>
          <w:b/>
          <w:snapToGrid w:val="0"/>
          <w:sz w:val="24"/>
          <w:szCs w:val="24"/>
        </w:rPr>
        <w:t>ul. Jasna 2/4</w:t>
      </w:r>
    </w:p>
    <w:p w14:paraId="056EE1B3" w14:textId="77777777" w:rsidR="00E01444" w:rsidRPr="0031347C" w:rsidRDefault="00E01444" w:rsidP="001C21EE">
      <w:pPr>
        <w:spacing w:after="120" w:line="240" w:lineRule="auto"/>
        <w:jc w:val="center"/>
        <w:rPr>
          <w:rFonts w:ascii="Times New Roman" w:hAnsi="Times New Roman" w:cs="Times New Roman"/>
          <w:b/>
          <w:snapToGrid w:val="0"/>
          <w:sz w:val="24"/>
          <w:szCs w:val="24"/>
        </w:rPr>
      </w:pPr>
      <w:r w:rsidRPr="0031347C">
        <w:rPr>
          <w:rFonts w:ascii="Times New Roman" w:hAnsi="Times New Roman" w:cs="Times New Roman"/>
          <w:b/>
          <w:snapToGrid w:val="0"/>
          <w:sz w:val="24"/>
          <w:szCs w:val="24"/>
        </w:rPr>
        <w:t>00 – 013 Warszawa</w:t>
      </w:r>
    </w:p>
    <w:p w14:paraId="542FAD2F" w14:textId="77777777" w:rsidR="00E01444" w:rsidRPr="0031347C" w:rsidRDefault="00E01444" w:rsidP="00E01444">
      <w:pPr>
        <w:jc w:val="center"/>
        <w:rPr>
          <w:rFonts w:ascii="Times New Roman" w:hAnsi="Times New Roman" w:cs="Times New Roman"/>
          <w:b/>
          <w:snapToGrid w:val="0"/>
          <w:sz w:val="24"/>
          <w:szCs w:val="24"/>
        </w:rPr>
      </w:pPr>
    </w:p>
    <w:p w14:paraId="4413BD64" w14:textId="162DCFC5" w:rsidR="00E01444" w:rsidRPr="0031347C" w:rsidRDefault="00E01444" w:rsidP="001C21EE">
      <w:pPr>
        <w:spacing w:after="120" w:line="240" w:lineRule="auto"/>
        <w:rPr>
          <w:rFonts w:ascii="Times New Roman" w:hAnsi="Times New Roman" w:cs="Times New Roman"/>
          <w:b/>
          <w:snapToGrid w:val="0"/>
          <w:sz w:val="24"/>
          <w:szCs w:val="24"/>
        </w:rPr>
      </w:pPr>
      <w:r w:rsidRPr="0031347C">
        <w:rPr>
          <w:rFonts w:ascii="Times New Roman" w:hAnsi="Times New Roman" w:cs="Times New Roman"/>
          <w:b/>
          <w:snapToGrid w:val="0"/>
          <w:sz w:val="24"/>
          <w:szCs w:val="24"/>
        </w:rPr>
        <w:t xml:space="preserve">Skarżący </w:t>
      </w:r>
      <w:r w:rsidR="008440F2">
        <w:rPr>
          <w:rFonts w:ascii="Times New Roman" w:hAnsi="Times New Roman" w:cs="Times New Roman"/>
          <w:b/>
          <w:snapToGrid w:val="0"/>
          <w:sz w:val="24"/>
          <w:szCs w:val="24"/>
        </w:rPr>
        <w:t>: J. J.– K.</w:t>
      </w:r>
    </w:p>
    <w:p w14:paraId="44556C96" w14:textId="6A9328DB" w:rsidR="00E01444" w:rsidRPr="0031347C" w:rsidRDefault="00E01444" w:rsidP="001C21EE">
      <w:pPr>
        <w:tabs>
          <w:tab w:val="left" w:pos="1134"/>
        </w:tabs>
        <w:spacing w:after="120" w:line="240" w:lineRule="auto"/>
        <w:ind w:firstLine="708"/>
        <w:rPr>
          <w:rFonts w:ascii="Times New Roman" w:hAnsi="Times New Roman" w:cs="Times New Roman"/>
          <w:snapToGrid w:val="0"/>
          <w:sz w:val="24"/>
          <w:szCs w:val="24"/>
        </w:rPr>
      </w:pPr>
      <w:r w:rsidRPr="0031347C">
        <w:rPr>
          <w:rFonts w:ascii="Times New Roman" w:hAnsi="Times New Roman" w:cs="Times New Roman"/>
          <w:snapToGrid w:val="0"/>
          <w:sz w:val="24"/>
          <w:szCs w:val="24"/>
        </w:rPr>
        <w:tab/>
        <w:t xml:space="preserve">ul. </w:t>
      </w:r>
      <w:r w:rsidR="008440F2">
        <w:rPr>
          <w:rFonts w:ascii="Times New Roman" w:hAnsi="Times New Roman" w:cs="Times New Roman"/>
          <w:snapToGrid w:val="0"/>
          <w:sz w:val="24"/>
          <w:szCs w:val="24"/>
        </w:rPr>
        <w:t>…….</w:t>
      </w:r>
    </w:p>
    <w:p w14:paraId="1C33865E" w14:textId="77777777" w:rsidR="00E01444" w:rsidRPr="0031347C" w:rsidRDefault="00E01444" w:rsidP="001C21EE">
      <w:pPr>
        <w:tabs>
          <w:tab w:val="left" w:pos="1134"/>
        </w:tabs>
        <w:spacing w:after="120" w:line="240" w:lineRule="auto"/>
        <w:rPr>
          <w:rFonts w:ascii="Times New Roman" w:hAnsi="Times New Roman" w:cs="Times New Roman"/>
          <w:snapToGrid w:val="0"/>
          <w:sz w:val="24"/>
          <w:szCs w:val="24"/>
        </w:rPr>
      </w:pPr>
      <w:r w:rsidRPr="0031347C">
        <w:rPr>
          <w:rFonts w:ascii="Times New Roman" w:hAnsi="Times New Roman" w:cs="Times New Roman"/>
          <w:snapToGrid w:val="0"/>
          <w:sz w:val="24"/>
          <w:szCs w:val="24"/>
        </w:rPr>
        <w:tab/>
        <w:t>05 – 200 Wołomin</w:t>
      </w:r>
    </w:p>
    <w:p w14:paraId="7FB68FBF" w14:textId="77777777" w:rsidR="00E01444" w:rsidRPr="0031347C" w:rsidRDefault="00E01444" w:rsidP="001C21EE">
      <w:pPr>
        <w:tabs>
          <w:tab w:val="left" w:pos="1134"/>
        </w:tabs>
        <w:spacing w:after="120" w:line="240" w:lineRule="auto"/>
        <w:rPr>
          <w:rFonts w:ascii="Times New Roman" w:hAnsi="Times New Roman" w:cs="Times New Roman"/>
          <w:i/>
          <w:snapToGrid w:val="0"/>
          <w:sz w:val="24"/>
          <w:szCs w:val="24"/>
        </w:rPr>
      </w:pPr>
      <w:r w:rsidRPr="0031347C">
        <w:rPr>
          <w:rFonts w:ascii="Times New Roman" w:hAnsi="Times New Roman" w:cs="Times New Roman"/>
          <w:snapToGrid w:val="0"/>
          <w:sz w:val="24"/>
          <w:szCs w:val="24"/>
        </w:rPr>
        <w:tab/>
      </w:r>
      <w:r w:rsidRPr="0031347C">
        <w:rPr>
          <w:rFonts w:ascii="Times New Roman" w:hAnsi="Times New Roman" w:cs="Times New Roman"/>
          <w:i/>
          <w:snapToGrid w:val="0"/>
          <w:sz w:val="24"/>
          <w:szCs w:val="24"/>
        </w:rPr>
        <w:t>reprezentowana przez:</w:t>
      </w:r>
    </w:p>
    <w:p w14:paraId="19B59D28" w14:textId="77777777" w:rsidR="00E01444" w:rsidRPr="0031347C" w:rsidRDefault="00E01444" w:rsidP="001C21EE">
      <w:pPr>
        <w:tabs>
          <w:tab w:val="left" w:pos="1134"/>
        </w:tabs>
        <w:spacing w:after="120" w:line="240" w:lineRule="auto"/>
        <w:rPr>
          <w:rFonts w:ascii="Times New Roman" w:hAnsi="Times New Roman" w:cs="Times New Roman"/>
          <w:b/>
          <w:snapToGrid w:val="0"/>
          <w:sz w:val="24"/>
          <w:szCs w:val="24"/>
        </w:rPr>
      </w:pPr>
      <w:r w:rsidRPr="0031347C">
        <w:rPr>
          <w:rFonts w:ascii="Times New Roman" w:hAnsi="Times New Roman" w:cs="Times New Roman"/>
          <w:snapToGrid w:val="0"/>
          <w:sz w:val="24"/>
          <w:szCs w:val="24"/>
        </w:rPr>
        <w:tab/>
      </w:r>
      <w:r w:rsidRPr="0031347C">
        <w:rPr>
          <w:rFonts w:ascii="Times New Roman" w:hAnsi="Times New Roman" w:cs="Times New Roman"/>
          <w:b/>
          <w:snapToGrid w:val="0"/>
          <w:sz w:val="24"/>
          <w:szCs w:val="24"/>
        </w:rPr>
        <w:t>radcę prawnego Sylwię Barcz – Popiel</w:t>
      </w:r>
    </w:p>
    <w:p w14:paraId="675ACA4A" w14:textId="77777777" w:rsidR="00E01444" w:rsidRPr="0031347C" w:rsidRDefault="00E01444" w:rsidP="001C21EE">
      <w:pPr>
        <w:tabs>
          <w:tab w:val="left" w:pos="1134"/>
        </w:tabs>
        <w:spacing w:after="120" w:line="240" w:lineRule="auto"/>
        <w:rPr>
          <w:rFonts w:ascii="Times New Roman" w:hAnsi="Times New Roman" w:cs="Times New Roman"/>
          <w:snapToGrid w:val="0"/>
          <w:sz w:val="24"/>
          <w:szCs w:val="24"/>
        </w:rPr>
      </w:pPr>
      <w:r w:rsidRPr="0031347C">
        <w:rPr>
          <w:rFonts w:ascii="Times New Roman" w:hAnsi="Times New Roman" w:cs="Times New Roman"/>
          <w:snapToGrid w:val="0"/>
          <w:sz w:val="24"/>
          <w:szCs w:val="24"/>
        </w:rPr>
        <w:tab/>
        <w:t>adres do doręczeń:</w:t>
      </w:r>
    </w:p>
    <w:p w14:paraId="210F7305" w14:textId="77777777" w:rsidR="00E01444" w:rsidRPr="0031347C" w:rsidRDefault="00E01444" w:rsidP="001C21EE">
      <w:pPr>
        <w:tabs>
          <w:tab w:val="left" w:pos="1134"/>
        </w:tabs>
        <w:spacing w:after="120" w:line="240" w:lineRule="auto"/>
        <w:rPr>
          <w:rFonts w:ascii="Times New Roman" w:hAnsi="Times New Roman" w:cs="Times New Roman"/>
          <w:snapToGrid w:val="0"/>
          <w:sz w:val="24"/>
          <w:szCs w:val="24"/>
        </w:rPr>
      </w:pPr>
      <w:r w:rsidRPr="0031347C">
        <w:rPr>
          <w:rFonts w:ascii="Times New Roman" w:hAnsi="Times New Roman" w:cs="Times New Roman"/>
          <w:snapToGrid w:val="0"/>
          <w:sz w:val="24"/>
          <w:szCs w:val="24"/>
        </w:rPr>
        <w:tab/>
        <w:t>Kancelaria Radcy Prawnego Sylwii Barcz – Popiel</w:t>
      </w:r>
    </w:p>
    <w:p w14:paraId="68BC3D23" w14:textId="77777777" w:rsidR="00E01444" w:rsidRPr="0031347C" w:rsidRDefault="00E01444" w:rsidP="001C21EE">
      <w:pPr>
        <w:tabs>
          <w:tab w:val="left" w:pos="1134"/>
        </w:tabs>
        <w:spacing w:after="120" w:line="240" w:lineRule="auto"/>
        <w:rPr>
          <w:rFonts w:ascii="Times New Roman" w:hAnsi="Times New Roman" w:cs="Times New Roman"/>
          <w:snapToGrid w:val="0"/>
          <w:sz w:val="24"/>
          <w:szCs w:val="24"/>
        </w:rPr>
      </w:pPr>
      <w:r w:rsidRPr="0031347C">
        <w:rPr>
          <w:rFonts w:ascii="Times New Roman" w:hAnsi="Times New Roman" w:cs="Times New Roman"/>
          <w:snapToGrid w:val="0"/>
          <w:sz w:val="24"/>
          <w:szCs w:val="24"/>
        </w:rPr>
        <w:tab/>
        <w:t>ul. Wileńska 32 lok. 212</w:t>
      </w:r>
    </w:p>
    <w:p w14:paraId="18825C02" w14:textId="77777777" w:rsidR="00E01444" w:rsidRPr="0031347C" w:rsidRDefault="00E01444" w:rsidP="001C21EE">
      <w:pPr>
        <w:tabs>
          <w:tab w:val="left" w:pos="1134"/>
        </w:tabs>
        <w:spacing w:after="120" w:line="240" w:lineRule="auto"/>
        <w:rPr>
          <w:rFonts w:ascii="Times New Roman" w:hAnsi="Times New Roman" w:cs="Times New Roman"/>
          <w:snapToGrid w:val="0"/>
          <w:sz w:val="24"/>
          <w:szCs w:val="24"/>
        </w:rPr>
      </w:pPr>
      <w:r w:rsidRPr="0031347C">
        <w:rPr>
          <w:rFonts w:ascii="Times New Roman" w:hAnsi="Times New Roman" w:cs="Times New Roman"/>
          <w:snapToGrid w:val="0"/>
          <w:sz w:val="24"/>
          <w:szCs w:val="24"/>
        </w:rPr>
        <w:tab/>
        <w:t>05 – 200 Wołomin</w:t>
      </w:r>
    </w:p>
    <w:p w14:paraId="5C10689B" w14:textId="77777777" w:rsidR="00E01444" w:rsidRPr="0031347C" w:rsidRDefault="00E01444" w:rsidP="001C21EE">
      <w:pPr>
        <w:tabs>
          <w:tab w:val="left" w:pos="1134"/>
        </w:tabs>
        <w:spacing w:after="120" w:line="240" w:lineRule="auto"/>
        <w:rPr>
          <w:rFonts w:ascii="Times New Roman" w:hAnsi="Times New Roman" w:cs="Times New Roman"/>
          <w:snapToGrid w:val="0"/>
          <w:sz w:val="24"/>
          <w:szCs w:val="24"/>
        </w:rPr>
      </w:pPr>
    </w:p>
    <w:p w14:paraId="7C89DEC4" w14:textId="77777777" w:rsidR="00E01444" w:rsidRPr="0031347C" w:rsidRDefault="00E01444" w:rsidP="001C21EE">
      <w:pPr>
        <w:tabs>
          <w:tab w:val="left" w:pos="1134"/>
        </w:tabs>
        <w:spacing w:after="120" w:line="240" w:lineRule="auto"/>
        <w:rPr>
          <w:rFonts w:ascii="Times New Roman" w:hAnsi="Times New Roman" w:cs="Times New Roman"/>
          <w:b/>
          <w:snapToGrid w:val="0"/>
          <w:sz w:val="24"/>
          <w:szCs w:val="24"/>
        </w:rPr>
      </w:pPr>
      <w:r w:rsidRPr="0031347C">
        <w:rPr>
          <w:rFonts w:ascii="Times New Roman" w:hAnsi="Times New Roman" w:cs="Times New Roman"/>
          <w:b/>
          <w:snapToGrid w:val="0"/>
          <w:sz w:val="24"/>
          <w:szCs w:val="24"/>
        </w:rPr>
        <w:t>Strona przeciwna:</w:t>
      </w:r>
    </w:p>
    <w:p w14:paraId="50340AF3" w14:textId="77777777" w:rsidR="00E01444" w:rsidRPr="0031347C" w:rsidRDefault="00E01444" w:rsidP="001C21EE">
      <w:pPr>
        <w:tabs>
          <w:tab w:val="left" w:pos="1134"/>
        </w:tabs>
        <w:spacing w:after="120" w:line="240" w:lineRule="auto"/>
        <w:rPr>
          <w:rFonts w:ascii="Times New Roman" w:hAnsi="Times New Roman" w:cs="Times New Roman"/>
          <w:b/>
          <w:snapToGrid w:val="0"/>
          <w:sz w:val="24"/>
          <w:szCs w:val="24"/>
        </w:rPr>
      </w:pPr>
      <w:r w:rsidRPr="0031347C">
        <w:rPr>
          <w:rFonts w:ascii="Times New Roman" w:hAnsi="Times New Roman" w:cs="Times New Roman"/>
          <w:b/>
          <w:snapToGrid w:val="0"/>
          <w:sz w:val="24"/>
          <w:szCs w:val="24"/>
        </w:rPr>
        <w:tab/>
        <w:t>Rada Powiatu Wołomińskiego</w:t>
      </w:r>
    </w:p>
    <w:p w14:paraId="7794EEF4" w14:textId="0514840F" w:rsidR="00E01444" w:rsidRPr="0031347C" w:rsidRDefault="00623D25" w:rsidP="001C21EE">
      <w:pPr>
        <w:tabs>
          <w:tab w:val="left" w:pos="1134"/>
        </w:tabs>
        <w:spacing w:after="12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ul. Prądzyńskiego 1</w:t>
      </w:r>
    </w:p>
    <w:p w14:paraId="27A00F50" w14:textId="77777777" w:rsidR="00E01444" w:rsidRPr="0031347C" w:rsidRDefault="00E01444" w:rsidP="001C21EE">
      <w:pPr>
        <w:tabs>
          <w:tab w:val="left" w:pos="1134"/>
        </w:tabs>
        <w:spacing w:after="120" w:line="240" w:lineRule="auto"/>
        <w:rPr>
          <w:rFonts w:ascii="Times New Roman" w:hAnsi="Times New Roman" w:cs="Times New Roman"/>
          <w:snapToGrid w:val="0"/>
          <w:sz w:val="24"/>
          <w:szCs w:val="24"/>
        </w:rPr>
      </w:pPr>
      <w:r w:rsidRPr="0031347C">
        <w:rPr>
          <w:rFonts w:ascii="Times New Roman" w:hAnsi="Times New Roman" w:cs="Times New Roman"/>
          <w:snapToGrid w:val="0"/>
          <w:sz w:val="24"/>
          <w:szCs w:val="24"/>
        </w:rPr>
        <w:tab/>
        <w:t>05 – 200 Wołomin</w:t>
      </w:r>
    </w:p>
    <w:p w14:paraId="17C4221E" w14:textId="77777777" w:rsidR="00E01444" w:rsidRPr="0031347C" w:rsidRDefault="00E01444" w:rsidP="00E01444">
      <w:pPr>
        <w:rPr>
          <w:rFonts w:ascii="Times New Roman" w:hAnsi="Times New Roman" w:cs="Times New Roman"/>
          <w:snapToGrid w:val="0"/>
          <w:sz w:val="24"/>
          <w:szCs w:val="24"/>
        </w:rPr>
      </w:pPr>
    </w:p>
    <w:p w14:paraId="5A5D84BB" w14:textId="77777777" w:rsidR="00E01444" w:rsidRPr="0031347C" w:rsidRDefault="00E01444" w:rsidP="00E01444">
      <w:pPr>
        <w:jc w:val="center"/>
        <w:rPr>
          <w:rFonts w:ascii="Times New Roman" w:hAnsi="Times New Roman" w:cs="Times New Roman"/>
          <w:b/>
          <w:snapToGrid w:val="0"/>
          <w:sz w:val="24"/>
          <w:szCs w:val="24"/>
        </w:rPr>
      </w:pPr>
      <w:r w:rsidRPr="0031347C">
        <w:rPr>
          <w:rFonts w:ascii="Times New Roman" w:hAnsi="Times New Roman" w:cs="Times New Roman"/>
          <w:b/>
          <w:snapToGrid w:val="0"/>
          <w:sz w:val="24"/>
          <w:szCs w:val="24"/>
        </w:rPr>
        <w:t>Odpowiedź na skargę</w:t>
      </w:r>
    </w:p>
    <w:p w14:paraId="057C7368" w14:textId="33A8E5EE" w:rsidR="00E01444" w:rsidRPr="0031347C" w:rsidRDefault="0031347C" w:rsidP="00E01444">
      <w:pPr>
        <w:jc w:val="both"/>
        <w:rPr>
          <w:rFonts w:ascii="Times New Roman" w:hAnsi="Times New Roman" w:cs="Times New Roman"/>
          <w:snapToGrid w:val="0"/>
          <w:sz w:val="24"/>
          <w:szCs w:val="24"/>
        </w:rPr>
      </w:pPr>
      <w:r>
        <w:rPr>
          <w:rFonts w:ascii="Times New Roman" w:hAnsi="Times New Roman" w:cs="Times New Roman"/>
          <w:snapToGrid w:val="0"/>
          <w:sz w:val="24"/>
          <w:szCs w:val="24"/>
        </w:rPr>
        <w:tab/>
        <w:t>Na podstawie art. 54 § 1 i §</w:t>
      </w:r>
      <w:r w:rsidR="00E01444" w:rsidRPr="0031347C">
        <w:rPr>
          <w:rFonts w:ascii="Times New Roman" w:hAnsi="Times New Roman" w:cs="Times New Roman"/>
          <w:snapToGrid w:val="0"/>
          <w:sz w:val="24"/>
          <w:szCs w:val="24"/>
        </w:rPr>
        <w:t xml:space="preserve"> 2 ustawy z dnia 30 sierpnia 2002 r. Prawo o postępowaniu przed sądami administracyjnymi (Dz.U. z 2017 r. poz. 1369</w:t>
      </w:r>
      <w:r w:rsidR="00623D25">
        <w:rPr>
          <w:rFonts w:ascii="Times New Roman" w:hAnsi="Times New Roman" w:cs="Times New Roman"/>
          <w:snapToGrid w:val="0"/>
          <w:sz w:val="24"/>
          <w:szCs w:val="24"/>
        </w:rPr>
        <w:t>,</w:t>
      </w:r>
      <w:r w:rsidR="00E01444" w:rsidRPr="0031347C">
        <w:rPr>
          <w:rFonts w:ascii="Times New Roman" w:hAnsi="Times New Roman" w:cs="Times New Roman"/>
          <w:snapToGrid w:val="0"/>
          <w:sz w:val="24"/>
          <w:szCs w:val="24"/>
        </w:rPr>
        <w:t xml:space="preserve"> z </w:t>
      </w:r>
      <w:proofErr w:type="spellStart"/>
      <w:r w:rsidR="00E01444" w:rsidRPr="0031347C">
        <w:rPr>
          <w:rFonts w:ascii="Times New Roman" w:hAnsi="Times New Roman" w:cs="Times New Roman"/>
          <w:snapToGrid w:val="0"/>
          <w:sz w:val="24"/>
          <w:szCs w:val="24"/>
        </w:rPr>
        <w:t>późn</w:t>
      </w:r>
      <w:proofErr w:type="spellEnd"/>
      <w:r w:rsidR="00E01444" w:rsidRPr="0031347C">
        <w:rPr>
          <w:rFonts w:ascii="Times New Roman" w:hAnsi="Times New Roman" w:cs="Times New Roman"/>
          <w:snapToGrid w:val="0"/>
          <w:sz w:val="24"/>
          <w:szCs w:val="24"/>
        </w:rPr>
        <w:t>. zm.) w imieniu Rady Powiatu Wołomińskieg</w:t>
      </w:r>
      <w:r w:rsidR="008440F2">
        <w:rPr>
          <w:rFonts w:ascii="Times New Roman" w:hAnsi="Times New Roman" w:cs="Times New Roman"/>
          <w:snapToGrid w:val="0"/>
          <w:sz w:val="24"/>
          <w:szCs w:val="24"/>
        </w:rPr>
        <w:t>o przekazuję skargę Pani J.</w:t>
      </w:r>
      <w:r w:rsidR="00E01444" w:rsidRPr="0031347C">
        <w:rPr>
          <w:rFonts w:ascii="Times New Roman" w:hAnsi="Times New Roman" w:cs="Times New Roman"/>
          <w:snapToGrid w:val="0"/>
          <w:sz w:val="24"/>
          <w:szCs w:val="24"/>
        </w:rPr>
        <w:t xml:space="preserve"> J</w:t>
      </w:r>
      <w:r w:rsidR="008440F2">
        <w:rPr>
          <w:rFonts w:ascii="Times New Roman" w:hAnsi="Times New Roman" w:cs="Times New Roman"/>
          <w:snapToGrid w:val="0"/>
          <w:sz w:val="24"/>
          <w:szCs w:val="24"/>
        </w:rPr>
        <w:t>.</w:t>
      </w:r>
      <w:r w:rsidR="00E01444" w:rsidRPr="0031347C">
        <w:rPr>
          <w:rFonts w:ascii="Times New Roman" w:hAnsi="Times New Roman" w:cs="Times New Roman"/>
          <w:snapToGrid w:val="0"/>
          <w:sz w:val="24"/>
          <w:szCs w:val="24"/>
        </w:rPr>
        <w:t xml:space="preserve"> – K</w:t>
      </w:r>
      <w:r w:rsidR="008440F2">
        <w:rPr>
          <w:rFonts w:ascii="Times New Roman" w:hAnsi="Times New Roman" w:cs="Times New Roman"/>
          <w:snapToGrid w:val="0"/>
          <w:sz w:val="24"/>
          <w:szCs w:val="24"/>
        </w:rPr>
        <w:t>.</w:t>
      </w:r>
      <w:r w:rsidR="00E01444" w:rsidRPr="0031347C">
        <w:rPr>
          <w:rFonts w:ascii="Times New Roman" w:hAnsi="Times New Roman" w:cs="Times New Roman"/>
          <w:snapToGrid w:val="0"/>
          <w:sz w:val="24"/>
          <w:szCs w:val="24"/>
        </w:rPr>
        <w:t xml:space="preserve"> reprezentowanej przez radcę prawnego Sylwię Barcz - Popiel – data wpływu do Kancelarii </w:t>
      </w:r>
      <w:r>
        <w:rPr>
          <w:rFonts w:ascii="Times New Roman" w:hAnsi="Times New Roman" w:cs="Times New Roman"/>
          <w:snapToGrid w:val="0"/>
          <w:sz w:val="24"/>
          <w:szCs w:val="24"/>
        </w:rPr>
        <w:t xml:space="preserve">Ogólnej Starostwa Powiatowego </w:t>
      </w:r>
      <w:r w:rsidR="00E01444" w:rsidRPr="0031347C">
        <w:rPr>
          <w:rFonts w:ascii="Times New Roman" w:hAnsi="Times New Roman" w:cs="Times New Roman"/>
          <w:snapToGrid w:val="0"/>
          <w:sz w:val="24"/>
          <w:szCs w:val="24"/>
        </w:rPr>
        <w:t>w Wołominie: 23.04.2018 r., wnosząc o :</w:t>
      </w:r>
    </w:p>
    <w:p w14:paraId="2218B970" w14:textId="77777777" w:rsidR="00E01444" w:rsidRPr="0031347C" w:rsidRDefault="00E01444" w:rsidP="00E01444">
      <w:pPr>
        <w:numPr>
          <w:ilvl w:val="0"/>
          <w:numId w:val="2"/>
        </w:numPr>
        <w:spacing w:after="0"/>
        <w:jc w:val="both"/>
        <w:rPr>
          <w:rFonts w:ascii="Times New Roman" w:hAnsi="Times New Roman" w:cs="Times New Roman"/>
          <w:snapToGrid w:val="0"/>
          <w:sz w:val="24"/>
          <w:szCs w:val="24"/>
        </w:rPr>
      </w:pPr>
      <w:r w:rsidRPr="0031347C">
        <w:rPr>
          <w:rFonts w:ascii="Times New Roman" w:hAnsi="Times New Roman" w:cs="Times New Roman"/>
          <w:snapToGrid w:val="0"/>
          <w:sz w:val="24"/>
          <w:szCs w:val="24"/>
        </w:rPr>
        <w:t>Oddalenie przedmiotowej skargi w całości.</w:t>
      </w:r>
    </w:p>
    <w:p w14:paraId="298EC16D" w14:textId="77777777" w:rsidR="00E01444" w:rsidRPr="0031347C" w:rsidRDefault="00E01444" w:rsidP="00E01444">
      <w:pPr>
        <w:numPr>
          <w:ilvl w:val="0"/>
          <w:numId w:val="2"/>
        </w:numPr>
        <w:spacing w:after="0"/>
        <w:jc w:val="both"/>
        <w:rPr>
          <w:rFonts w:ascii="Times New Roman" w:hAnsi="Times New Roman" w:cs="Times New Roman"/>
          <w:snapToGrid w:val="0"/>
          <w:sz w:val="24"/>
          <w:szCs w:val="24"/>
        </w:rPr>
      </w:pPr>
      <w:r w:rsidRPr="0031347C">
        <w:rPr>
          <w:rFonts w:ascii="Times New Roman" w:hAnsi="Times New Roman" w:cs="Times New Roman"/>
          <w:snapToGrid w:val="0"/>
          <w:sz w:val="24"/>
          <w:szCs w:val="24"/>
        </w:rPr>
        <w:t>Zasądzenie od skarżącego na rzecz Organu kosztów postępowania według norm przepisanych.</w:t>
      </w:r>
    </w:p>
    <w:p w14:paraId="649F2DDD" w14:textId="623BBAEB" w:rsidR="00E01444" w:rsidRPr="0031347C" w:rsidRDefault="00E01444" w:rsidP="00E01444">
      <w:pPr>
        <w:numPr>
          <w:ilvl w:val="0"/>
          <w:numId w:val="2"/>
        </w:numPr>
        <w:spacing w:after="0"/>
        <w:jc w:val="both"/>
        <w:rPr>
          <w:rFonts w:ascii="Times New Roman" w:hAnsi="Times New Roman" w:cs="Times New Roman"/>
          <w:snapToGrid w:val="0"/>
          <w:sz w:val="24"/>
          <w:szCs w:val="24"/>
        </w:rPr>
      </w:pPr>
      <w:r w:rsidRPr="0031347C">
        <w:rPr>
          <w:rFonts w:ascii="Times New Roman" w:eastAsia="Calibri" w:hAnsi="Times New Roman" w:cs="Times New Roman"/>
          <w:sz w:val="24"/>
          <w:szCs w:val="24"/>
        </w:rPr>
        <w:t xml:space="preserve">Przeprowadzenie rozprawy </w:t>
      </w:r>
      <w:r w:rsidR="001A395D" w:rsidRPr="0031347C">
        <w:rPr>
          <w:rFonts w:ascii="Times New Roman" w:eastAsia="Calibri" w:hAnsi="Times New Roman" w:cs="Times New Roman"/>
          <w:sz w:val="24"/>
          <w:szCs w:val="24"/>
        </w:rPr>
        <w:t xml:space="preserve">w normalnym trybie </w:t>
      </w:r>
      <w:r w:rsidRPr="0031347C">
        <w:rPr>
          <w:rFonts w:ascii="Times New Roman" w:eastAsia="Calibri" w:hAnsi="Times New Roman" w:cs="Times New Roman"/>
          <w:sz w:val="24"/>
          <w:szCs w:val="24"/>
        </w:rPr>
        <w:t>również pod nieobecność przedstawiciela Rady Powiatu Wołomińskiego.</w:t>
      </w:r>
    </w:p>
    <w:p w14:paraId="69AD7D6B" w14:textId="77777777" w:rsidR="00E01444" w:rsidRPr="0031347C" w:rsidRDefault="00E01444" w:rsidP="00E01444">
      <w:pPr>
        <w:jc w:val="both"/>
        <w:rPr>
          <w:rFonts w:ascii="Times New Roman" w:hAnsi="Times New Roman" w:cs="Times New Roman"/>
          <w:b/>
          <w:snapToGrid w:val="0"/>
          <w:sz w:val="24"/>
          <w:szCs w:val="24"/>
        </w:rPr>
      </w:pPr>
    </w:p>
    <w:p w14:paraId="3FB1670F" w14:textId="77777777" w:rsidR="00E01444" w:rsidRPr="0031347C" w:rsidRDefault="00E01444" w:rsidP="00E01444">
      <w:pPr>
        <w:jc w:val="center"/>
        <w:rPr>
          <w:rFonts w:ascii="Times New Roman" w:hAnsi="Times New Roman" w:cs="Times New Roman"/>
          <w:b/>
          <w:snapToGrid w:val="0"/>
          <w:sz w:val="24"/>
          <w:szCs w:val="24"/>
        </w:rPr>
      </w:pPr>
      <w:r w:rsidRPr="0031347C">
        <w:rPr>
          <w:rFonts w:ascii="Times New Roman" w:hAnsi="Times New Roman" w:cs="Times New Roman"/>
          <w:b/>
          <w:snapToGrid w:val="0"/>
          <w:sz w:val="24"/>
          <w:szCs w:val="24"/>
        </w:rPr>
        <w:t>Uzasadnienie</w:t>
      </w:r>
    </w:p>
    <w:p w14:paraId="021D56DE" w14:textId="0DB8E547" w:rsidR="00E01444" w:rsidRPr="0031347C" w:rsidRDefault="008440F2" w:rsidP="00E01444">
      <w:pPr>
        <w:jc w:val="both"/>
        <w:rPr>
          <w:rFonts w:ascii="Times New Roman" w:hAnsi="Times New Roman" w:cs="Times New Roman"/>
          <w:snapToGrid w:val="0"/>
          <w:sz w:val="24"/>
          <w:szCs w:val="24"/>
        </w:rPr>
      </w:pPr>
      <w:r>
        <w:rPr>
          <w:rFonts w:ascii="Times New Roman" w:hAnsi="Times New Roman" w:cs="Times New Roman"/>
          <w:snapToGrid w:val="0"/>
          <w:sz w:val="24"/>
          <w:szCs w:val="24"/>
        </w:rPr>
        <w:t>Wniosek Pani J.</w:t>
      </w:r>
      <w:r w:rsidR="00E01444" w:rsidRPr="0031347C">
        <w:rPr>
          <w:rFonts w:ascii="Times New Roman" w:hAnsi="Times New Roman" w:cs="Times New Roman"/>
          <w:snapToGrid w:val="0"/>
          <w:sz w:val="24"/>
          <w:szCs w:val="24"/>
        </w:rPr>
        <w:t xml:space="preserve"> J</w:t>
      </w:r>
      <w:r>
        <w:rPr>
          <w:rFonts w:ascii="Times New Roman" w:hAnsi="Times New Roman" w:cs="Times New Roman"/>
          <w:snapToGrid w:val="0"/>
          <w:sz w:val="24"/>
          <w:szCs w:val="24"/>
        </w:rPr>
        <w:t>.</w:t>
      </w:r>
      <w:r w:rsidR="00E01444" w:rsidRPr="0031347C">
        <w:rPr>
          <w:rFonts w:ascii="Times New Roman" w:hAnsi="Times New Roman" w:cs="Times New Roman"/>
          <w:snapToGrid w:val="0"/>
          <w:sz w:val="24"/>
          <w:szCs w:val="24"/>
        </w:rPr>
        <w:t xml:space="preserve"> – K</w:t>
      </w:r>
      <w:r>
        <w:rPr>
          <w:rFonts w:ascii="Times New Roman" w:hAnsi="Times New Roman" w:cs="Times New Roman"/>
          <w:snapToGrid w:val="0"/>
          <w:sz w:val="24"/>
          <w:szCs w:val="24"/>
        </w:rPr>
        <w:t>.</w:t>
      </w:r>
      <w:r w:rsidR="00E01444" w:rsidRPr="0031347C">
        <w:rPr>
          <w:rFonts w:ascii="Times New Roman" w:hAnsi="Times New Roman" w:cs="Times New Roman"/>
          <w:snapToGrid w:val="0"/>
          <w:sz w:val="24"/>
          <w:szCs w:val="24"/>
        </w:rPr>
        <w:t xml:space="preserve"> reprezentowanej przez radcę prawnego Sylwię Barcz – Popiel o:</w:t>
      </w:r>
    </w:p>
    <w:p w14:paraId="3A9A402A" w14:textId="1A79C08D" w:rsidR="00E01444" w:rsidRPr="0031347C" w:rsidRDefault="00E01444" w:rsidP="00E01444">
      <w:pPr>
        <w:pStyle w:val="Akapitzlist"/>
        <w:numPr>
          <w:ilvl w:val="0"/>
          <w:numId w:val="3"/>
        </w:numPr>
        <w:spacing w:after="0"/>
        <w:jc w:val="both"/>
        <w:rPr>
          <w:rFonts w:ascii="Times New Roman" w:hAnsi="Times New Roman" w:cs="Times New Roman"/>
          <w:snapToGrid w:val="0"/>
          <w:sz w:val="24"/>
          <w:szCs w:val="24"/>
        </w:rPr>
      </w:pPr>
      <w:r w:rsidRPr="0031347C">
        <w:rPr>
          <w:rFonts w:ascii="Times New Roman" w:hAnsi="Times New Roman" w:cs="Times New Roman"/>
          <w:snapToGrid w:val="0"/>
          <w:sz w:val="24"/>
          <w:szCs w:val="24"/>
        </w:rPr>
        <w:t xml:space="preserve">Stwierdzenie nieważności całości zaskarżonej uchwały tj. Uchwały </w:t>
      </w:r>
      <w:r w:rsidR="0031347C">
        <w:rPr>
          <w:rFonts w:ascii="Times New Roman" w:hAnsi="Times New Roman" w:cs="Times New Roman"/>
          <w:snapToGrid w:val="0"/>
          <w:sz w:val="24"/>
          <w:szCs w:val="24"/>
        </w:rPr>
        <w:br/>
        <w:t>N</w:t>
      </w:r>
      <w:r w:rsidRPr="0031347C">
        <w:rPr>
          <w:rFonts w:ascii="Times New Roman" w:hAnsi="Times New Roman" w:cs="Times New Roman"/>
          <w:snapToGrid w:val="0"/>
          <w:sz w:val="24"/>
          <w:szCs w:val="24"/>
        </w:rPr>
        <w:t xml:space="preserve">r XLIV – 508/2018 </w:t>
      </w:r>
      <w:r w:rsidRPr="0031347C">
        <w:rPr>
          <w:rFonts w:ascii="Times New Roman" w:hAnsi="Times New Roman" w:cs="Times New Roman"/>
          <w:i/>
          <w:snapToGrid w:val="0"/>
          <w:sz w:val="24"/>
          <w:szCs w:val="24"/>
        </w:rPr>
        <w:t>w sprawie trybu udzielania i rozliczania do</w:t>
      </w:r>
      <w:r w:rsidR="0031347C">
        <w:rPr>
          <w:rFonts w:ascii="Times New Roman" w:hAnsi="Times New Roman" w:cs="Times New Roman"/>
          <w:i/>
          <w:snapToGrid w:val="0"/>
          <w:sz w:val="24"/>
          <w:szCs w:val="24"/>
        </w:rPr>
        <w:t xml:space="preserve">tacji dla szkół niepublicznych </w:t>
      </w:r>
      <w:r w:rsidRPr="0031347C">
        <w:rPr>
          <w:rFonts w:ascii="Times New Roman" w:hAnsi="Times New Roman" w:cs="Times New Roman"/>
          <w:i/>
          <w:snapToGrid w:val="0"/>
          <w:sz w:val="24"/>
          <w:szCs w:val="24"/>
        </w:rPr>
        <w:t xml:space="preserve">o uprawnieniach szkół publicznych i placówek niepublicznych, trybu przeprowadzania kontroli prawidłowości ich pobrania i wykorzystania oraz terminu </w:t>
      </w:r>
      <w:r w:rsidRPr="0031347C">
        <w:rPr>
          <w:rFonts w:ascii="Times New Roman" w:hAnsi="Times New Roman" w:cs="Times New Roman"/>
          <w:i/>
          <w:snapToGrid w:val="0"/>
          <w:sz w:val="24"/>
          <w:szCs w:val="24"/>
        </w:rPr>
        <w:br/>
        <w:t>i sposobu rozliczenia wykorzystania dotacji</w:t>
      </w:r>
      <w:r w:rsidRPr="0031347C">
        <w:rPr>
          <w:rFonts w:ascii="Times New Roman" w:hAnsi="Times New Roman" w:cs="Times New Roman"/>
          <w:snapToGrid w:val="0"/>
          <w:sz w:val="24"/>
          <w:szCs w:val="24"/>
        </w:rPr>
        <w:t>,</w:t>
      </w:r>
    </w:p>
    <w:p w14:paraId="4A9C69F8" w14:textId="77777777" w:rsidR="00E01444" w:rsidRPr="0031347C" w:rsidRDefault="00E01444" w:rsidP="00E01444">
      <w:pPr>
        <w:pStyle w:val="Akapitzlist"/>
        <w:numPr>
          <w:ilvl w:val="0"/>
          <w:numId w:val="3"/>
        </w:numPr>
        <w:spacing w:after="0"/>
        <w:jc w:val="both"/>
        <w:rPr>
          <w:rFonts w:ascii="Times New Roman" w:hAnsi="Times New Roman" w:cs="Times New Roman"/>
          <w:snapToGrid w:val="0"/>
          <w:sz w:val="24"/>
          <w:szCs w:val="24"/>
        </w:rPr>
      </w:pPr>
      <w:r w:rsidRPr="0031347C">
        <w:rPr>
          <w:rFonts w:ascii="Times New Roman" w:hAnsi="Times New Roman" w:cs="Times New Roman"/>
          <w:snapToGrid w:val="0"/>
          <w:sz w:val="24"/>
          <w:szCs w:val="24"/>
        </w:rPr>
        <w:t>stwierdzeniu nieważności ww. uchwały w części obejmującej par. 7 ust. 4, 6, 7, 8 lub o stwierdzenie jej niezgodności z prawem.</w:t>
      </w:r>
    </w:p>
    <w:p w14:paraId="4BDC9E97" w14:textId="77777777" w:rsidR="0031347C" w:rsidRDefault="0031347C" w:rsidP="0031347C">
      <w:pPr>
        <w:spacing w:after="120"/>
        <w:ind w:left="403"/>
        <w:jc w:val="both"/>
        <w:rPr>
          <w:rFonts w:ascii="Times New Roman" w:hAnsi="Times New Roman" w:cs="Times New Roman"/>
          <w:snapToGrid w:val="0"/>
          <w:sz w:val="24"/>
          <w:szCs w:val="24"/>
        </w:rPr>
      </w:pPr>
    </w:p>
    <w:p w14:paraId="4F3DBDB1" w14:textId="77777777" w:rsidR="00E01444" w:rsidRPr="0031347C" w:rsidRDefault="00E01444" w:rsidP="0031347C">
      <w:pPr>
        <w:spacing w:after="120"/>
        <w:ind w:left="403"/>
        <w:jc w:val="both"/>
        <w:rPr>
          <w:rFonts w:ascii="Times New Roman" w:hAnsi="Times New Roman" w:cs="Times New Roman"/>
          <w:snapToGrid w:val="0"/>
          <w:sz w:val="24"/>
          <w:szCs w:val="24"/>
        </w:rPr>
      </w:pPr>
      <w:r w:rsidRPr="0031347C">
        <w:rPr>
          <w:rFonts w:ascii="Times New Roman" w:hAnsi="Times New Roman" w:cs="Times New Roman"/>
          <w:snapToGrid w:val="0"/>
          <w:sz w:val="24"/>
          <w:szCs w:val="24"/>
        </w:rPr>
        <w:t xml:space="preserve">Skarżąca zarzuca, uchwale naruszenie przepisów prawa materialnego tj. art. 38 ust. </w:t>
      </w:r>
      <w:r w:rsidRPr="0031347C">
        <w:rPr>
          <w:rFonts w:ascii="Times New Roman" w:hAnsi="Times New Roman" w:cs="Times New Roman"/>
          <w:snapToGrid w:val="0"/>
          <w:sz w:val="24"/>
          <w:szCs w:val="24"/>
        </w:rPr>
        <w:br/>
        <w:t xml:space="preserve">1 ustawy z dnia 27 października 2017 r. o finansowaniu zadań oświatowych </w:t>
      </w:r>
      <w:r w:rsidRPr="0031347C">
        <w:rPr>
          <w:rFonts w:ascii="Times New Roman" w:hAnsi="Times New Roman" w:cs="Times New Roman"/>
          <w:snapToGrid w:val="0"/>
          <w:sz w:val="24"/>
          <w:szCs w:val="24"/>
        </w:rPr>
        <w:br/>
        <w:t xml:space="preserve">(Dz. U. z 2017 r. poz. 2203) w zw. z art. 36 ust. 2 oraz ust. 3 ww. ustawy, polegające na zawarciu w zaskarżonej uchwale regulacji niezgodnej z delegacją ustawową </w:t>
      </w:r>
      <w:r w:rsidRPr="0031347C">
        <w:rPr>
          <w:rFonts w:ascii="Times New Roman" w:hAnsi="Times New Roman" w:cs="Times New Roman"/>
          <w:snapToGrid w:val="0"/>
          <w:sz w:val="24"/>
          <w:szCs w:val="24"/>
        </w:rPr>
        <w:br/>
        <w:t>i przekraczającej delegację ustawową, tj.</w:t>
      </w:r>
    </w:p>
    <w:p w14:paraId="0EA316C8" w14:textId="77777777" w:rsidR="00E01444" w:rsidRPr="0031347C" w:rsidRDefault="00E01444" w:rsidP="00E01444">
      <w:pPr>
        <w:pStyle w:val="Akapitzlist"/>
        <w:numPr>
          <w:ilvl w:val="0"/>
          <w:numId w:val="4"/>
        </w:numPr>
        <w:spacing w:after="0"/>
        <w:jc w:val="both"/>
        <w:rPr>
          <w:rFonts w:ascii="Times New Roman" w:hAnsi="Times New Roman" w:cs="Times New Roman"/>
          <w:snapToGrid w:val="0"/>
          <w:sz w:val="24"/>
          <w:szCs w:val="24"/>
        </w:rPr>
      </w:pPr>
      <w:r w:rsidRPr="0031347C">
        <w:rPr>
          <w:rFonts w:ascii="Times New Roman" w:hAnsi="Times New Roman" w:cs="Times New Roman"/>
          <w:snapToGrid w:val="0"/>
          <w:sz w:val="24"/>
          <w:szCs w:val="24"/>
        </w:rPr>
        <w:t xml:space="preserve">w par. 7 ust. 4 zaskarżonej uchwały: poprzez nałożenie obowiązku udzielania informacji i wyjaśnień przez kontrolowanego i udostępniania dokumentacji </w:t>
      </w:r>
      <w:r w:rsidRPr="0031347C">
        <w:rPr>
          <w:rFonts w:ascii="Times New Roman" w:hAnsi="Times New Roman" w:cs="Times New Roman"/>
          <w:snapToGrid w:val="0"/>
          <w:sz w:val="24"/>
          <w:szCs w:val="24"/>
        </w:rPr>
        <w:br/>
        <w:t xml:space="preserve">w terminie wskazanym przez kontrolujących, podczas gdy art. 36 ust. 3 ustawy </w:t>
      </w:r>
      <w:r w:rsidRPr="0031347C">
        <w:rPr>
          <w:rFonts w:ascii="Times New Roman" w:hAnsi="Times New Roman" w:cs="Times New Roman"/>
          <w:snapToGrid w:val="0"/>
          <w:sz w:val="24"/>
          <w:szCs w:val="24"/>
        </w:rPr>
        <w:br/>
        <w:t>o finansowaniu zadań oświatowych przewiduje termin 14 – dniowy tylko na udostępnienie dokumentacji,</w:t>
      </w:r>
    </w:p>
    <w:p w14:paraId="21ADA437" w14:textId="77777777" w:rsidR="00E01444" w:rsidRPr="0031347C" w:rsidRDefault="00E01444" w:rsidP="00E01444">
      <w:pPr>
        <w:pStyle w:val="Akapitzlist"/>
        <w:numPr>
          <w:ilvl w:val="0"/>
          <w:numId w:val="4"/>
        </w:numPr>
        <w:spacing w:after="0"/>
        <w:jc w:val="both"/>
        <w:rPr>
          <w:rFonts w:ascii="Times New Roman" w:hAnsi="Times New Roman" w:cs="Times New Roman"/>
          <w:snapToGrid w:val="0"/>
          <w:sz w:val="24"/>
          <w:szCs w:val="24"/>
        </w:rPr>
      </w:pPr>
      <w:r w:rsidRPr="0031347C">
        <w:rPr>
          <w:rFonts w:ascii="Times New Roman" w:hAnsi="Times New Roman" w:cs="Times New Roman"/>
          <w:snapToGrid w:val="0"/>
          <w:sz w:val="24"/>
          <w:szCs w:val="24"/>
        </w:rPr>
        <w:t>w par. 7 ust. 6 zaskarżonej uchwały: przyznanie osobom upoważnionym do przeprowadzania kontroli prawa do sporządzania odpisów, wyciągów, wydruków, zestawień, wyliczeń oraz kopii, fotokopii kontrolowanej dokumentacji, podczas gdy art. 36 ust. 2 ww. ustawy przewiduje wyłącznie prawo do wglądu do dokumentacji organizacyjnej, finansowej i dokumentacji przebiegu nauczania, w związku z przekazaną dotacją oraz list obecności i ich weryfikacji,</w:t>
      </w:r>
    </w:p>
    <w:p w14:paraId="1D81963E" w14:textId="77777777" w:rsidR="00E01444" w:rsidRPr="0031347C" w:rsidRDefault="00E01444" w:rsidP="00E01444">
      <w:pPr>
        <w:pStyle w:val="Akapitzlist"/>
        <w:numPr>
          <w:ilvl w:val="0"/>
          <w:numId w:val="4"/>
        </w:numPr>
        <w:spacing w:after="0"/>
        <w:jc w:val="both"/>
        <w:rPr>
          <w:rFonts w:ascii="Times New Roman" w:hAnsi="Times New Roman" w:cs="Times New Roman"/>
          <w:snapToGrid w:val="0"/>
          <w:sz w:val="24"/>
          <w:szCs w:val="24"/>
        </w:rPr>
      </w:pPr>
      <w:r w:rsidRPr="0031347C">
        <w:rPr>
          <w:rFonts w:ascii="Times New Roman" w:hAnsi="Times New Roman" w:cs="Times New Roman"/>
          <w:snapToGrid w:val="0"/>
          <w:sz w:val="24"/>
          <w:szCs w:val="24"/>
        </w:rPr>
        <w:t xml:space="preserve">w par. 7 ust. 7 zaskarżonej uchwały: nałożenie na kontrolowanego obowiązku potwierdzania za zgodność z oryginałem na żądanie kontrolujących sporządzonych odpisów, wyciągów, zestawień, obliczeń, wydruków i kopii, podczas gdy art. 36 ust. 2 ustawy o finansowaniu zadań oświatowych przewiduje wyłącznie prawo do wglądu do dokumentacji organizacyjnej, finansowej </w:t>
      </w:r>
      <w:r w:rsidRPr="0031347C">
        <w:rPr>
          <w:rFonts w:ascii="Times New Roman" w:hAnsi="Times New Roman" w:cs="Times New Roman"/>
          <w:snapToGrid w:val="0"/>
          <w:sz w:val="24"/>
          <w:szCs w:val="24"/>
        </w:rPr>
        <w:br/>
        <w:t>i dokumentacji przebiegu nauczania w związku z przekazaną dotacją oraz list obecności i ich weryfikacji,</w:t>
      </w:r>
    </w:p>
    <w:p w14:paraId="0F6D8E36" w14:textId="77777777" w:rsidR="00E01444" w:rsidRPr="0031347C" w:rsidRDefault="00E01444" w:rsidP="0031347C">
      <w:pPr>
        <w:pStyle w:val="Akapitzlist"/>
        <w:numPr>
          <w:ilvl w:val="0"/>
          <w:numId w:val="4"/>
        </w:numPr>
        <w:spacing w:after="120"/>
        <w:jc w:val="both"/>
        <w:rPr>
          <w:rFonts w:ascii="Times New Roman" w:hAnsi="Times New Roman" w:cs="Times New Roman"/>
          <w:snapToGrid w:val="0"/>
          <w:sz w:val="24"/>
          <w:szCs w:val="24"/>
        </w:rPr>
      </w:pPr>
      <w:r w:rsidRPr="0031347C">
        <w:rPr>
          <w:rFonts w:ascii="Times New Roman" w:hAnsi="Times New Roman" w:cs="Times New Roman"/>
          <w:snapToGrid w:val="0"/>
          <w:sz w:val="24"/>
          <w:szCs w:val="24"/>
        </w:rPr>
        <w:t>w par. 7 ust. 8 zaskarżonej uchwały: nałożenie na kontrolowanego obowiązku dostarczenia na czas kontroli do swojej siedziby ksiąg finansowych, gdy znajdują się poza jego siedzibą, podczas gdy art. 36 przewiduje wyłącznie prawo do wglądu do dokumentacji finansowej i nie nakłada na kontrolowanego obowiązku dostarczania tej dokumentacji w jakiekolwiek miejsce poza miejscem jej gromadzenia zgodnie z prawem.</w:t>
      </w:r>
    </w:p>
    <w:p w14:paraId="782D6C4D" w14:textId="7E2145D3" w:rsidR="00E01444" w:rsidRPr="0031347C" w:rsidRDefault="00E01444" w:rsidP="0031347C">
      <w:pPr>
        <w:spacing w:after="120"/>
        <w:jc w:val="both"/>
        <w:rPr>
          <w:rFonts w:ascii="Times New Roman" w:hAnsi="Times New Roman" w:cs="Times New Roman"/>
          <w:snapToGrid w:val="0"/>
          <w:sz w:val="24"/>
          <w:szCs w:val="24"/>
        </w:rPr>
      </w:pPr>
      <w:r w:rsidRPr="0031347C">
        <w:rPr>
          <w:rFonts w:ascii="Times New Roman" w:hAnsi="Times New Roman" w:cs="Times New Roman"/>
          <w:snapToGrid w:val="0"/>
          <w:sz w:val="24"/>
          <w:szCs w:val="24"/>
        </w:rPr>
        <w:lastRenderedPageBreak/>
        <w:t>Dnia 29 stycznia 2018 roku Rada Powiatu Wo</w:t>
      </w:r>
      <w:r w:rsidR="0031347C">
        <w:rPr>
          <w:rFonts w:ascii="Times New Roman" w:hAnsi="Times New Roman" w:cs="Times New Roman"/>
          <w:snapToGrid w:val="0"/>
          <w:sz w:val="24"/>
          <w:szCs w:val="24"/>
        </w:rPr>
        <w:t xml:space="preserve">łomińskiego podjęła Uchwałę </w:t>
      </w:r>
      <w:r w:rsidR="0031347C">
        <w:rPr>
          <w:rFonts w:ascii="Times New Roman" w:hAnsi="Times New Roman" w:cs="Times New Roman"/>
          <w:snapToGrid w:val="0"/>
          <w:sz w:val="24"/>
          <w:szCs w:val="24"/>
        </w:rPr>
        <w:br/>
        <w:t>N</w:t>
      </w:r>
      <w:r w:rsidRPr="0031347C">
        <w:rPr>
          <w:rFonts w:ascii="Times New Roman" w:hAnsi="Times New Roman" w:cs="Times New Roman"/>
          <w:snapToGrid w:val="0"/>
          <w:sz w:val="24"/>
          <w:szCs w:val="24"/>
        </w:rPr>
        <w:t xml:space="preserve">r XLIV – 508/2018 </w:t>
      </w:r>
      <w:r w:rsidRPr="0031347C">
        <w:rPr>
          <w:rFonts w:ascii="Times New Roman" w:hAnsi="Times New Roman" w:cs="Times New Roman"/>
          <w:i/>
          <w:snapToGrid w:val="0"/>
          <w:sz w:val="24"/>
          <w:szCs w:val="24"/>
        </w:rPr>
        <w:t xml:space="preserve">w sprawie trybu udzielania i rozliczania dotacji dla szkół niepublicznych o uprawnieniach szkół publicznych i placówek niepublicznych, trybu przeprowadzania kontroli prawidłowości ich pobrania i wykorzystania oraz terminu </w:t>
      </w:r>
      <w:r w:rsidR="0031347C">
        <w:rPr>
          <w:rFonts w:ascii="Times New Roman" w:hAnsi="Times New Roman" w:cs="Times New Roman"/>
          <w:i/>
          <w:snapToGrid w:val="0"/>
          <w:sz w:val="24"/>
          <w:szCs w:val="24"/>
        </w:rPr>
        <w:br/>
      </w:r>
      <w:r w:rsidRPr="0031347C">
        <w:rPr>
          <w:rFonts w:ascii="Times New Roman" w:hAnsi="Times New Roman" w:cs="Times New Roman"/>
          <w:i/>
          <w:snapToGrid w:val="0"/>
          <w:sz w:val="24"/>
          <w:szCs w:val="24"/>
        </w:rPr>
        <w:t>i sposobu rozliczenia wykorzystania dotacji</w:t>
      </w:r>
      <w:r w:rsidRPr="0031347C">
        <w:rPr>
          <w:rFonts w:ascii="Times New Roman" w:hAnsi="Times New Roman" w:cs="Times New Roman"/>
          <w:snapToGrid w:val="0"/>
          <w:sz w:val="24"/>
          <w:szCs w:val="24"/>
        </w:rPr>
        <w:t xml:space="preserve">. Przedmiotowa uchwała została przeanalizowana/przebadana przez Kolegium Regionalnej Izby Obrachunkowej </w:t>
      </w:r>
      <w:r w:rsidR="0031347C">
        <w:rPr>
          <w:rFonts w:ascii="Times New Roman" w:hAnsi="Times New Roman" w:cs="Times New Roman"/>
          <w:snapToGrid w:val="0"/>
          <w:sz w:val="24"/>
          <w:szCs w:val="24"/>
        </w:rPr>
        <w:br/>
      </w:r>
      <w:r w:rsidRPr="0031347C">
        <w:rPr>
          <w:rFonts w:ascii="Times New Roman" w:hAnsi="Times New Roman" w:cs="Times New Roman"/>
          <w:snapToGrid w:val="0"/>
          <w:sz w:val="24"/>
          <w:szCs w:val="24"/>
        </w:rPr>
        <w:t xml:space="preserve">w Warszawie. W wyniku przeprowadzonej analizy/badania została wydana Uchwała </w:t>
      </w:r>
      <w:r w:rsidR="0031347C">
        <w:rPr>
          <w:rFonts w:ascii="Times New Roman" w:hAnsi="Times New Roman" w:cs="Times New Roman"/>
          <w:snapToGrid w:val="0"/>
          <w:sz w:val="24"/>
          <w:szCs w:val="24"/>
        </w:rPr>
        <w:br/>
        <w:t>N</w:t>
      </w:r>
      <w:r w:rsidRPr="0031347C">
        <w:rPr>
          <w:rFonts w:ascii="Times New Roman" w:hAnsi="Times New Roman" w:cs="Times New Roman"/>
          <w:snapToGrid w:val="0"/>
          <w:sz w:val="24"/>
          <w:szCs w:val="24"/>
        </w:rPr>
        <w:t xml:space="preserve">r 5.95.2018 Kolegium Regionalnej Izby Obrachunkowej w Warszawie z dnia 27 lutego 2018 r. </w:t>
      </w:r>
      <w:r w:rsidRPr="0031347C">
        <w:rPr>
          <w:rFonts w:ascii="Times New Roman" w:hAnsi="Times New Roman" w:cs="Times New Roman"/>
          <w:i/>
          <w:snapToGrid w:val="0"/>
          <w:sz w:val="24"/>
          <w:szCs w:val="24"/>
        </w:rPr>
        <w:t xml:space="preserve">w </w:t>
      </w:r>
      <w:r w:rsidR="0031347C">
        <w:rPr>
          <w:rFonts w:ascii="Times New Roman" w:hAnsi="Times New Roman" w:cs="Times New Roman"/>
          <w:i/>
          <w:snapToGrid w:val="0"/>
          <w:sz w:val="24"/>
          <w:szCs w:val="24"/>
        </w:rPr>
        <w:t>sprawie orzeczenia nieważności w części Uchwały N</w:t>
      </w:r>
      <w:r w:rsidRPr="0031347C">
        <w:rPr>
          <w:rFonts w:ascii="Times New Roman" w:hAnsi="Times New Roman" w:cs="Times New Roman"/>
          <w:i/>
          <w:snapToGrid w:val="0"/>
          <w:sz w:val="24"/>
          <w:szCs w:val="24"/>
        </w:rPr>
        <w:t>r XLIV – 508/2018 w sprawie trybu udzielania i rozliczania dotacji dla szkół niepublicznych o uprawnieniach szkół publicznych i placówek niepublicznych, trybu przeprowadzania kontroli prawidłowości ich pobrani</w:t>
      </w:r>
      <w:r w:rsidR="0031347C">
        <w:rPr>
          <w:rFonts w:ascii="Times New Roman" w:hAnsi="Times New Roman" w:cs="Times New Roman"/>
          <w:i/>
          <w:snapToGrid w:val="0"/>
          <w:sz w:val="24"/>
          <w:szCs w:val="24"/>
        </w:rPr>
        <w:t xml:space="preserve">a i wykorzystania oraz terminu </w:t>
      </w:r>
      <w:r w:rsidRPr="0031347C">
        <w:rPr>
          <w:rFonts w:ascii="Times New Roman" w:hAnsi="Times New Roman" w:cs="Times New Roman"/>
          <w:i/>
          <w:snapToGrid w:val="0"/>
          <w:sz w:val="24"/>
          <w:szCs w:val="24"/>
        </w:rPr>
        <w:t>i sposobu rozliczenia wykorzystania dotacji</w:t>
      </w:r>
      <w:r w:rsidRPr="0031347C">
        <w:rPr>
          <w:rFonts w:ascii="Times New Roman" w:hAnsi="Times New Roman" w:cs="Times New Roman"/>
          <w:snapToGrid w:val="0"/>
          <w:sz w:val="24"/>
          <w:szCs w:val="24"/>
        </w:rPr>
        <w:t>.</w:t>
      </w:r>
    </w:p>
    <w:p w14:paraId="01A0C8E0" w14:textId="1FF3286F" w:rsidR="00E01444" w:rsidRPr="0031347C" w:rsidRDefault="00E01444" w:rsidP="00E01444">
      <w:pPr>
        <w:jc w:val="both"/>
        <w:rPr>
          <w:rFonts w:ascii="Times New Roman" w:hAnsi="Times New Roman" w:cs="Times New Roman"/>
          <w:snapToGrid w:val="0"/>
          <w:sz w:val="24"/>
          <w:szCs w:val="24"/>
        </w:rPr>
      </w:pPr>
      <w:r w:rsidRPr="0031347C">
        <w:rPr>
          <w:rFonts w:ascii="Times New Roman" w:hAnsi="Times New Roman" w:cs="Times New Roman"/>
          <w:snapToGrid w:val="0"/>
          <w:sz w:val="24"/>
          <w:szCs w:val="24"/>
        </w:rPr>
        <w:t>Uchw</w:t>
      </w:r>
      <w:r w:rsidR="0031347C">
        <w:rPr>
          <w:rFonts w:ascii="Times New Roman" w:hAnsi="Times New Roman" w:cs="Times New Roman"/>
          <w:snapToGrid w:val="0"/>
          <w:sz w:val="24"/>
          <w:szCs w:val="24"/>
        </w:rPr>
        <w:t>ała Rady Powiatu Wołomińskiego N</w:t>
      </w:r>
      <w:r w:rsidRPr="0031347C">
        <w:rPr>
          <w:rFonts w:ascii="Times New Roman" w:hAnsi="Times New Roman" w:cs="Times New Roman"/>
          <w:snapToGrid w:val="0"/>
          <w:sz w:val="24"/>
          <w:szCs w:val="24"/>
        </w:rPr>
        <w:t xml:space="preserve">r XLIV – 508/2018 została podjęta na podstawie art. 12 pkt 11 ustawy z dnia 5 czerwca 1998 r. o samorządzie powiatowym </w:t>
      </w:r>
      <w:r w:rsidR="0031347C">
        <w:rPr>
          <w:rFonts w:ascii="Times New Roman" w:hAnsi="Times New Roman" w:cs="Times New Roman"/>
          <w:snapToGrid w:val="0"/>
          <w:sz w:val="24"/>
          <w:szCs w:val="24"/>
        </w:rPr>
        <w:br/>
        <w:t>(</w:t>
      </w:r>
      <w:proofErr w:type="spellStart"/>
      <w:r w:rsidR="0031347C">
        <w:rPr>
          <w:rFonts w:ascii="Times New Roman" w:hAnsi="Times New Roman" w:cs="Times New Roman"/>
          <w:snapToGrid w:val="0"/>
          <w:sz w:val="24"/>
          <w:szCs w:val="24"/>
        </w:rPr>
        <w:t>t.j</w:t>
      </w:r>
      <w:proofErr w:type="spellEnd"/>
      <w:r w:rsidR="0031347C">
        <w:rPr>
          <w:rFonts w:ascii="Times New Roman" w:hAnsi="Times New Roman" w:cs="Times New Roman"/>
          <w:snapToGrid w:val="0"/>
          <w:sz w:val="24"/>
          <w:szCs w:val="24"/>
        </w:rPr>
        <w:t xml:space="preserve">. Dz. U. </w:t>
      </w:r>
      <w:r w:rsidRPr="0031347C">
        <w:rPr>
          <w:rFonts w:ascii="Times New Roman" w:hAnsi="Times New Roman" w:cs="Times New Roman"/>
          <w:snapToGrid w:val="0"/>
          <w:sz w:val="24"/>
          <w:szCs w:val="24"/>
        </w:rPr>
        <w:t xml:space="preserve">z 2017 r. poz. 1868) oraz art. 38 ust 1 ustawy z dnia 27 października 2017 r. </w:t>
      </w:r>
      <w:r w:rsidR="0031347C">
        <w:rPr>
          <w:rFonts w:ascii="Times New Roman" w:hAnsi="Times New Roman" w:cs="Times New Roman"/>
          <w:snapToGrid w:val="0"/>
          <w:sz w:val="24"/>
          <w:szCs w:val="24"/>
        </w:rPr>
        <w:br/>
      </w:r>
      <w:r w:rsidRPr="0031347C">
        <w:rPr>
          <w:rFonts w:ascii="Times New Roman" w:hAnsi="Times New Roman" w:cs="Times New Roman"/>
          <w:snapToGrid w:val="0"/>
          <w:sz w:val="24"/>
          <w:szCs w:val="24"/>
        </w:rPr>
        <w:t xml:space="preserve">o finansowaniu zadań oświatowych (Dz. U. z 2017 r. poz. 2203) – Uchwała Rady Powiatu Wołomińskiego nr XLIV - 508/2018 </w:t>
      </w:r>
      <w:r w:rsidRPr="0031347C">
        <w:rPr>
          <w:rFonts w:ascii="Times New Roman" w:hAnsi="Times New Roman" w:cs="Times New Roman"/>
          <w:i/>
          <w:snapToGrid w:val="0"/>
          <w:sz w:val="24"/>
          <w:szCs w:val="24"/>
        </w:rPr>
        <w:t>w sprawie trybu udzielania i rozliczania do</w:t>
      </w:r>
      <w:r w:rsidR="0031347C">
        <w:rPr>
          <w:rFonts w:ascii="Times New Roman" w:hAnsi="Times New Roman" w:cs="Times New Roman"/>
          <w:i/>
          <w:snapToGrid w:val="0"/>
          <w:sz w:val="24"/>
          <w:szCs w:val="24"/>
        </w:rPr>
        <w:t xml:space="preserve">tacji dla szkół niepublicznych </w:t>
      </w:r>
      <w:r w:rsidRPr="0031347C">
        <w:rPr>
          <w:rFonts w:ascii="Times New Roman" w:hAnsi="Times New Roman" w:cs="Times New Roman"/>
          <w:i/>
          <w:snapToGrid w:val="0"/>
          <w:sz w:val="24"/>
          <w:szCs w:val="24"/>
        </w:rPr>
        <w:t xml:space="preserve">o uprawnieniach szkół publicznych i placówek niepublicznych, trybu przeprowadzania kontroli prawidłowości ich pobrania i wykorzystania oraz terminu </w:t>
      </w:r>
      <w:r w:rsidR="0031347C">
        <w:rPr>
          <w:rFonts w:ascii="Times New Roman" w:hAnsi="Times New Roman" w:cs="Times New Roman"/>
          <w:i/>
          <w:snapToGrid w:val="0"/>
          <w:sz w:val="24"/>
          <w:szCs w:val="24"/>
        </w:rPr>
        <w:br/>
      </w:r>
      <w:r w:rsidRPr="0031347C">
        <w:rPr>
          <w:rFonts w:ascii="Times New Roman" w:hAnsi="Times New Roman" w:cs="Times New Roman"/>
          <w:i/>
          <w:snapToGrid w:val="0"/>
          <w:sz w:val="24"/>
          <w:szCs w:val="24"/>
        </w:rPr>
        <w:t>i sposobu rozliczenia wykorzystania dotacji</w:t>
      </w:r>
      <w:r w:rsidRPr="0031347C">
        <w:rPr>
          <w:rFonts w:ascii="Times New Roman" w:hAnsi="Times New Roman" w:cs="Times New Roman"/>
          <w:snapToGrid w:val="0"/>
          <w:sz w:val="24"/>
          <w:szCs w:val="24"/>
        </w:rPr>
        <w:t xml:space="preserve"> oraz Uchwała </w:t>
      </w:r>
      <w:r w:rsidR="0031347C">
        <w:rPr>
          <w:rFonts w:ascii="Times New Roman" w:hAnsi="Times New Roman" w:cs="Times New Roman"/>
          <w:snapToGrid w:val="0"/>
          <w:sz w:val="24"/>
          <w:szCs w:val="24"/>
        </w:rPr>
        <w:t>N</w:t>
      </w:r>
      <w:r w:rsidRPr="0031347C">
        <w:rPr>
          <w:rFonts w:ascii="Times New Roman" w:hAnsi="Times New Roman" w:cs="Times New Roman"/>
          <w:snapToGrid w:val="0"/>
          <w:sz w:val="24"/>
          <w:szCs w:val="24"/>
        </w:rPr>
        <w:t xml:space="preserve">r 5.95.2018 Kolegium Regionalnej Izby Obrachunkowej w Warszawie z dnia 27 lutego 2018 r. </w:t>
      </w:r>
      <w:r w:rsidRPr="0031347C">
        <w:rPr>
          <w:rFonts w:ascii="Times New Roman" w:hAnsi="Times New Roman" w:cs="Times New Roman"/>
          <w:i/>
          <w:snapToGrid w:val="0"/>
          <w:sz w:val="24"/>
          <w:szCs w:val="24"/>
        </w:rPr>
        <w:t xml:space="preserve">w sprawie orzeczenia nieważności </w:t>
      </w:r>
      <w:r w:rsidR="0031347C">
        <w:rPr>
          <w:rFonts w:ascii="Times New Roman" w:hAnsi="Times New Roman" w:cs="Times New Roman"/>
          <w:i/>
          <w:snapToGrid w:val="0"/>
          <w:sz w:val="24"/>
          <w:szCs w:val="24"/>
        </w:rPr>
        <w:t>w części Uchwały N</w:t>
      </w:r>
      <w:r w:rsidRPr="0031347C">
        <w:rPr>
          <w:rFonts w:ascii="Times New Roman" w:hAnsi="Times New Roman" w:cs="Times New Roman"/>
          <w:i/>
          <w:snapToGrid w:val="0"/>
          <w:sz w:val="24"/>
          <w:szCs w:val="24"/>
        </w:rPr>
        <w:t>r XLIV – 508/2018 w sprawie trybu udzielania i rozliczania dotacji dla szkół niepublicznych o uprawnieniach szkół publicznych i placówek niepublicznych, trybu przeprowadzania kontroli prawidłowości ich pobrani</w:t>
      </w:r>
      <w:r w:rsidR="0031347C">
        <w:rPr>
          <w:rFonts w:ascii="Times New Roman" w:hAnsi="Times New Roman" w:cs="Times New Roman"/>
          <w:i/>
          <w:snapToGrid w:val="0"/>
          <w:sz w:val="24"/>
          <w:szCs w:val="24"/>
        </w:rPr>
        <w:t xml:space="preserve">a i wykorzystania oraz terminu </w:t>
      </w:r>
      <w:r w:rsidRPr="0031347C">
        <w:rPr>
          <w:rFonts w:ascii="Times New Roman" w:hAnsi="Times New Roman" w:cs="Times New Roman"/>
          <w:i/>
          <w:snapToGrid w:val="0"/>
          <w:sz w:val="24"/>
          <w:szCs w:val="24"/>
        </w:rPr>
        <w:t>i sposobu rozliczenia wykorzystania dotacji</w:t>
      </w:r>
      <w:r w:rsidRPr="0031347C">
        <w:rPr>
          <w:rFonts w:ascii="Times New Roman" w:hAnsi="Times New Roman" w:cs="Times New Roman"/>
          <w:snapToGrid w:val="0"/>
          <w:sz w:val="24"/>
          <w:szCs w:val="24"/>
        </w:rPr>
        <w:t xml:space="preserve"> stanowią załącznik nr 1 do niniejszej odpowiedzi na skargę.</w:t>
      </w:r>
    </w:p>
    <w:p w14:paraId="0DDC2325" w14:textId="212C88AD" w:rsidR="00E01444" w:rsidRPr="0031347C" w:rsidRDefault="00E01444" w:rsidP="00E01444">
      <w:pPr>
        <w:jc w:val="both"/>
        <w:rPr>
          <w:rFonts w:ascii="Times New Roman" w:hAnsi="Times New Roman" w:cs="Times New Roman"/>
          <w:snapToGrid w:val="0"/>
          <w:sz w:val="24"/>
          <w:szCs w:val="24"/>
        </w:rPr>
      </w:pPr>
      <w:r w:rsidRPr="0031347C">
        <w:rPr>
          <w:rFonts w:ascii="Times New Roman" w:hAnsi="Times New Roman" w:cs="Times New Roman"/>
          <w:snapToGrid w:val="0"/>
          <w:sz w:val="24"/>
          <w:szCs w:val="24"/>
        </w:rPr>
        <w:t>Zgodnie z planem kontroli wewnętrznej Starostwa Powiatowego w Wołominie na rok 2018, oraz na podstawie art. 32 ust. 1 ustawy z dnia 5 czerwca 1998 r. o samorządzie powiatowym (</w:t>
      </w:r>
      <w:proofErr w:type="spellStart"/>
      <w:r w:rsidRPr="0031347C">
        <w:rPr>
          <w:rFonts w:ascii="Times New Roman" w:hAnsi="Times New Roman" w:cs="Times New Roman"/>
          <w:snapToGrid w:val="0"/>
          <w:sz w:val="24"/>
          <w:szCs w:val="24"/>
        </w:rPr>
        <w:t>t.j</w:t>
      </w:r>
      <w:proofErr w:type="spellEnd"/>
      <w:r w:rsidRPr="0031347C">
        <w:rPr>
          <w:rFonts w:ascii="Times New Roman" w:hAnsi="Times New Roman" w:cs="Times New Roman"/>
          <w:snapToGrid w:val="0"/>
          <w:sz w:val="24"/>
          <w:szCs w:val="24"/>
        </w:rPr>
        <w:t>. Dz. U. z 2017 r. poz. 1868</w:t>
      </w:r>
      <w:r w:rsidR="0031347C">
        <w:rPr>
          <w:rFonts w:ascii="Times New Roman" w:hAnsi="Times New Roman" w:cs="Times New Roman"/>
          <w:snapToGrid w:val="0"/>
          <w:sz w:val="24"/>
          <w:szCs w:val="24"/>
        </w:rPr>
        <w:t>,</w:t>
      </w:r>
      <w:r w:rsidRPr="0031347C">
        <w:rPr>
          <w:rFonts w:ascii="Times New Roman" w:hAnsi="Times New Roman" w:cs="Times New Roman"/>
          <w:snapToGrid w:val="0"/>
          <w:sz w:val="24"/>
          <w:szCs w:val="24"/>
        </w:rPr>
        <w:t xml:space="preserve"> z </w:t>
      </w:r>
      <w:proofErr w:type="spellStart"/>
      <w:r w:rsidRPr="0031347C">
        <w:rPr>
          <w:rFonts w:ascii="Times New Roman" w:hAnsi="Times New Roman" w:cs="Times New Roman"/>
          <w:snapToGrid w:val="0"/>
          <w:sz w:val="24"/>
          <w:szCs w:val="24"/>
        </w:rPr>
        <w:t>późn</w:t>
      </w:r>
      <w:proofErr w:type="spellEnd"/>
      <w:r w:rsidRPr="0031347C">
        <w:rPr>
          <w:rFonts w:ascii="Times New Roman" w:hAnsi="Times New Roman" w:cs="Times New Roman"/>
          <w:snapToGrid w:val="0"/>
          <w:sz w:val="24"/>
          <w:szCs w:val="24"/>
        </w:rPr>
        <w:t xml:space="preserve">. zm.) i art. 36 ustawy z dnia 27 października 2017 r. </w:t>
      </w:r>
      <w:r w:rsidRPr="0031347C">
        <w:rPr>
          <w:rFonts w:ascii="Times New Roman" w:hAnsi="Times New Roman" w:cs="Times New Roman"/>
          <w:snapToGrid w:val="0"/>
          <w:sz w:val="24"/>
          <w:szCs w:val="24"/>
        </w:rPr>
        <w:br/>
        <w:t>o finansowaniu zadań oświatowych (Dz. U. z 2017 r. poz. 2203) Zarząd Powiatu Wołomińskiego dnia 27</w:t>
      </w:r>
      <w:r w:rsidR="0031347C">
        <w:rPr>
          <w:rFonts w:ascii="Times New Roman" w:hAnsi="Times New Roman" w:cs="Times New Roman"/>
          <w:snapToGrid w:val="0"/>
          <w:sz w:val="24"/>
          <w:szCs w:val="24"/>
        </w:rPr>
        <w:t xml:space="preserve"> lutego 2018 r. podjął Uchwałę N</w:t>
      </w:r>
      <w:r w:rsidRPr="0031347C">
        <w:rPr>
          <w:rFonts w:ascii="Times New Roman" w:hAnsi="Times New Roman" w:cs="Times New Roman"/>
          <w:snapToGrid w:val="0"/>
          <w:sz w:val="24"/>
          <w:szCs w:val="24"/>
        </w:rPr>
        <w:t xml:space="preserve">r V-32/2018 </w:t>
      </w:r>
      <w:r w:rsidRPr="0031347C">
        <w:rPr>
          <w:rFonts w:ascii="Times New Roman" w:hAnsi="Times New Roman" w:cs="Times New Roman"/>
          <w:i/>
          <w:snapToGrid w:val="0"/>
          <w:sz w:val="24"/>
          <w:szCs w:val="24"/>
        </w:rPr>
        <w:t>w sprawie udzielenia upoważnień do kontroli w Niepublicznym Liceum Ogólnokształcącym dla Doro</w:t>
      </w:r>
      <w:r w:rsidR="0031347C">
        <w:rPr>
          <w:rFonts w:ascii="Times New Roman" w:hAnsi="Times New Roman" w:cs="Times New Roman"/>
          <w:i/>
          <w:snapToGrid w:val="0"/>
          <w:sz w:val="24"/>
          <w:szCs w:val="24"/>
        </w:rPr>
        <w:t>słych 05–</w:t>
      </w:r>
      <w:r w:rsidRPr="0031347C">
        <w:rPr>
          <w:rFonts w:ascii="Times New Roman" w:hAnsi="Times New Roman" w:cs="Times New Roman"/>
          <w:i/>
          <w:snapToGrid w:val="0"/>
          <w:sz w:val="24"/>
          <w:szCs w:val="24"/>
        </w:rPr>
        <w:t>220 Zielonka, ul. Dziennikarska</w:t>
      </w:r>
      <w:r w:rsidR="008440F2">
        <w:rPr>
          <w:rFonts w:ascii="Times New Roman" w:hAnsi="Times New Roman" w:cs="Times New Roman"/>
          <w:i/>
          <w:snapToGrid w:val="0"/>
          <w:sz w:val="24"/>
          <w:szCs w:val="24"/>
        </w:rPr>
        <w:t xml:space="preserve"> 51 B, prowadzonym przez J.</w:t>
      </w:r>
      <w:r w:rsidRPr="0031347C">
        <w:rPr>
          <w:rFonts w:ascii="Times New Roman" w:hAnsi="Times New Roman" w:cs="Times New Roman"/>
          <w:i/>
          <w:snapToGrid w:val="0"/>
          <w:sz w:val="24"/>
          <w:szCs w:val="24"/>
        </w:rPr>
        <w:t xml:space="preserve"> J</w:t>
      </w:r>
      <w:r w:rsidR="008440F2">
        <w:rPr>
          <w:rFonts w:ascii="Times New Roman" w:hAnsi="Times New Roman" w:cs="Times New Roman"/>
          <w:i/>
          <w:snapToGrid w:val="0"/>
          <w:sz w:val="24"/>
          <w:szCs w:val="24"/>
        </w:rPr>
        <w:t>.</w:t>
      </w:r>
      <w:r w:rsidRPr="0031347C">
        <w:rPr>
          <w:rFonts w:ascii="Times New Roman" w:hAnsi="Times New Roman" w:cs="Times New Roman"/>
          <w:i/>
          <w:snapToGrid w:val="0"/>
          <w:sz w:val="24"/>
          <w:szCs w:val="24"/>
        </w:rPr>
        <w:t xml:space="preserve"> – K</w:t>
      </w:r>
      <w:r w:rsidR="008440F2">
        <w:rPr>
          <w:rFonts w:ascii="Times New Roman" w:hAnsi="Times New Roman" w:cs="Times New Roman"/>
          <w:i/>
          <w:snapToGrid w:val="0"/>
          <w:sz w:val="24"/>
          <w:szCs w:val="24"/>
        </w:rPr>
        <w:t>.</w:t>
      </w:r>
      <w:r w:rsidRPr="0031347C">
        <w:rPr>
          <w:rFonts w:ascii="Times New Roman" w:hAnsi="Times New Roman" w:cs="Times New Roman"/>
          <w:snapToGrid w:val="0"/>
          <w:sz w:val="24"/>
          <w:szCs w:val="24"/>
        </w:rPr>
        <w:t xml:space="preserve"> – Uchwała Zarządu Powiatu stanowi załącznik nr 2 do niniejszej odpowiedzi na skargę.  </w:t>
      </w:r>
      <w:r w:rsidRPr="0031347C">
        <w:rPr>
          <w:rFonts w:ascii="Times New Roman" w:hAnsi="Times New Roman" w:cs="Times New Roman"/>
          <w:snapToGrid w:val="0"/>
          <w:sz w:val="24"/>
          <w:szCs w:val="24"/>
        </w:rPr>
        <w:br/>
        <w:t>Na podstawie przedmiotowej Uchwały Zarządu Powiatu Wołomińskiego z dnia</w:t>
      </w:r>
      <w:r w:rsidR="0031347C">
        <w:rPr>
          <w:rFonts w:ascii="Times New Roman" w:hAnsi="Times New Roman" w:cs="Times New Roman"/>
          <w:snapToGrid w:val="0"/>
          <w:sz w:val="24"/>
          <w:szCs w:val="24"/>
        </w:rPr>
        <w:t xml:space="preserve"> 27 lutego 2018 r. N</w:t>
      </w:r>
      <w:r w:rsidRPr="0031347C">
        <w:rPr>
          <w:rFonts w:ascii="Times New Roman" w:hAnsi="Times New Roman" w:cs="Times New Roman"/>
          <w:snapToGrid w:val="0"/>
          <w:sz w:val="24"/>
          <w:szCs w:val="24"/>
        </w:rPr>
        <w:t>r V-32/2018 zostały wydane, przez Starostę Wołomińskiego, upoważnienia do przeprowadzenia kontroli w Niepublicznym Liceum Ogólno</w:t>
      </w:r>
      <w:r w:rsidR="0031347C">
        <w:rPr>
          <w:rFonts w:ascii="Times New Roman" w:hAnsi="Times New Roman" w:cs="Times New Roman"/>
          <w:snapToGrid w:val="0"/>
          <w:sz w:val="24"/>
          <w:szCs w:val="24"/>
        </w:rPr>
        <w:t xml:space="preserve">kształcącym dla Dorosłych </w:t>
      </w:r>
      <w:r w:rsidR="0031347C">
        <w:rPr>
          <w:rFonts w:ascii="Times New Roman" w:hAnsi="Times New Roman" w:cs="Times New Roman"/>
          <w:snapToGrid w:val="0"/>
          <w:sz w:val="24"/>
          <w:szCs w:val="24"/>
        </w:rPr>
        <w:br/>
        <w:t>05–</w:t>
      </w:r>
      <w:r w:rsidRPr="0031347C">
        <w:rPr>
          <w:rFonts w:ascii="Times New Roman" w:hAnsi="Times New Roman" w:cs="Times New Roman"/>
          <w:snapToGrid w:val="0"/>
          <w:sz w:val="24"/>
          <w:szCs w:val="24"/>
        </w:rPr>
        <w:t>220 Zielonka, ul. Dziennikarska</w:t>
      </w:r>
      <w:r w:rsidR="008440F2">
        <w:rPr>
          <w:rFonts w:ascii="Times New Roman" w:hAnsi="Times New Roman" w:cs="Times New Roman"/>
          <w:snapToGrid w:val="0"/>
          <w:sz w:val="24"/>
          <w:szCs w:val="24"/>
        </w:rPr>
        <w:t xml:space="preserve"> 51 B, prowadzonym przez J.</w:t>
      </w:r>
      <w:r w:rsidRPr="0031347C">
        <w:rPr>
          <w:rFonts w:ascii="Times New Roman" w:hAnsi="Times New Roman" w:cs="Times New Roman"/>
          <w:snapToGrid w:val="0"/>
          <w:sz w:val="24"/>
          <w:szCs w:val="24"/>
        </w:rPr>
        <w:t xml:space="preserve"> J</w:t>
      </w:r>
      <w:r w:rsidR="008440F2">
        <w:rPr>
          <w:rFonts w:ascii="Times New Roman" w:hAnsi="Times New Roman" w:cs="Times New Roman"/>
          <w:snapToGrid w:val="0"/>
          <w:sz w:val="24"/>
          <w:szCs w:val="24"/>
        </w:rPr>
        <w:t>.</w:t>
      </w:r>
      <w:r w:rsidRPr="0031347C">
        <w:rPr>
          <w:rFonts w:ascii="Times New Roman" w:hAnsi="Times New Roman" w:cs="Times New Roman"/>
          <w:snapToGrid w:val="0"/>
          <w:sz w:val="24"/>
          <w:szCs w:val="24"/>
        </w:rPr>
        <w:t xml:space="preserve"> – K</w:t>
      </w:r>
      <w:r w:rsidR="008440F2">
        <w:rPr>
          <w:rFonts w:ascii="Times New Roman" w:hAnsi="Times New Roman" w:cs="Times New Roman"/>
          <w:snapToGrid w:val="0"/>
          <w:sz w:val="24"/>
          <w:szCs w:val="24"/>
        </w:rPr>
        <w:t xml:space="preserve">. </w:t>
      </w:r>
      <w:r w:rsidRPr="0031347C">
        <w:rPr>
          <w:rFonts w:ascii="Times New Roman" w:hAnsi="Times New Roman" w:cs="Times New Roman"/>
          <w:snapToGrid w:val="0"/>
          <w:sz w:val="24"/>
          <w:szCs w:val="24"/>
        </w:rPr>
        <w:t xml:space="preserve">w zakresie pobrania i wykorzystania dotacji </w:t>
      </w:r>
      <w:r w:rsidR="008440F2">
        <w:rPr>
          <w:rFonts w:ascii="Times New Roman" w:hAnsi="Times New Roman" w:cs="Times New Roman"/>
          <w:snapToGrid w:val="0"/>
          <w:sz w:val="24"/>
          <w:szCs w:val="24"/>
        </w:rPr>
        <w:t xml:space="preserve">udzielonej w roku 2016 zgodnie </w:t>
      </w:r>
      <w:r w:rsidRPr="0031347C">
        <w:rPr>
          <w:rFonts w:ascii="Times New Roman" w:hAnsi="Times New Roman" w:cs="Times New Roman"/>
          <w:snapToGrid w:val="0"/>
          <w:sz w:val="24"/>
          <w:szCs w:val="24"/>
        </w:rPr>
        <w:t xml:space="preserve">z celem, na który została udzielona. Upoważnienia stanowią załącznik nr 3 do niniejszej odpowiedzi na skargę. Jednoczenie Starostwo Powiatowe w Wołominie zaznacza, że zgodnie z art. 36 ust. 5 </w:t>
      </w:r>
      <w:r w:rsidRPr="0031347C">
        <w:rPr>
          <w:rFonts w:ascii="Times New Roman" w:hAnsi="Times New Roman" w:cs="Times New Roman"/>
          <w:i/>
          <w:snapToGrid w:val="0"/>
          <w:sz w:val="24"/>
          <w:szCs w:val="24"/>
        </w:rPr>
        <w:t>Ustawy o finansowaniu zadań oświatowych</w:t>
      </w:r>
      <w:r w:rsidR="008440F2">
        <w:rPr>
          <w:rFonts w:ascii="Times New Roman" w:hAnsi="Times New Roman" w:cs="Times New Roman"/>
          <w:snapToGrid w:val="0"/>
          <w:sz w:val="24"/>
          <w:szCs w:val="24"/>
        </w:rPr>
        <w:t xml:space="preserve"> kontrola może obejmować okres </w:t>
      </w:r>
      <w:r w:rsidRPr="0031347C">
        <w:rPr>
          <w:rFonts w:ascii="Times New Roman" w:hAnsi="Times New Roman" w:cs="Times New Roman"/>
          <w:snapToGrid w:val="0"/>
          <w:sz w:val="24"/>
          <w:szCs w:val="24"/>
        </w:rPr>
        <w:t>5 lat budżetowych poprzedzających rok budżetowy, w którym jest ona przeprowadzana.</w:t>
      </w:r>
    </w:p>
    <w:p w14:paraId="513CFF2C" w14:textId="1219D32F" w:rsidR="00E01444" w:rsidRPr="0031347C" w:rsidRDefault="00E01444" w:rsidP="00E01444">
      <w:pPr>
        <w:jc w:val="both"/>
        <w:rPr>
          <w:rFonts w:ascii="Times New Roman" w:hAnsi="Times New Roman" w:cs="Times New Roman"/>
          <w:snapToGrid w:val="0"/>
          <w:sz w:val="24"/>
          <w:szCs w:val="24"/>
        </w:rPr>
      </w:pPr>
      <w:r w:rsidRPr="0031347C">
        <w:rPr>
          <w:rFonts w:ascii="Times New Roman" w:hAnsi="Times New Roman" w:cs="Times New Roman"/>
          <w:snapToGrid w:val="0"/>
          <w:sz w:val="24"/>
          <w:szCs w:val="24"/>
        </w:rPr>
        <w:lastRenderedPageBreak/>
        <w:t>Dnia 1 marca 2018 r. Starosta Woło</w:t>
      </w:r>
      <w:r w:rsidR="008440F2">
        <w:rPr>
          <w:rFonts w:ascii="Times New Roman" w:hAnsi="Times New Roman" w:cs="Times New Roman"/>
          <w:snapToGrid w:val="0"/>
          <w:sz w:val="24"/>
          <w:szCs w:val="24"/>
        </w:rPr>
        <w:t>miński skierował do Pani J.</w:t>
      </w:r>
      <w:r w:rsidRPr="0031347C">
        <w:rPr>
          <w:rFonts w:ascii="Times New Roman" w:hAnsi="Times New Roman" w:cs="Times New Roman"/>
          <w:snapToGrid w:val="0"/>
          <w:sz w:val="24"/>
          <w:szCs w:val="24"/>
        </w:rPr>
        <w:t xml:space="preserve"> J</w:t>
      </w:r>
      <w:r w:rsidR="008440F2">
        <w:rPr>
          <w:rFonts w:ascii="Times New Roman" w:hAnsi="Times New Roman" w:cs="Times New Roman"/>
          <w:snapToGrid w:val="0"/>
          <w:sz w:val="24"/>
          <w:szCs w:val="24"/>
        </w:rPr>
        <w:t>.</w:t>
      </w:r>
      <w:r w:rsidRPr="0031347C">
        <w:rPr>
          <w:rFonts w:ascii="Times New Roman" w:hAnsi="Times New Roman" w:cs="Times New Roman"/>
          <w:snapToGrid w:val="0"/>
          <w:sz w:val="24"/>
          <w:szCs w:val="24"/>
        </w:rPr>
        <w:t xml:space="preserve"> – K</w:t>
      </w:r>
      <w:r w:rsidR="008440F2">
        <w:rPr>
          <w:rFonts w:ascii="Times New Roman" w:hAnsi="Times New Roman" w:cs="Times New Roman"/>
          <w:snapToGrid w:val="0"/>
          <w:sz w:val="24"/>
          <w:szCs w:val="24"/>
        </w:rPr>
        <w:t xml:space="preserve">. </w:t>
      </w:r>
      <w:r w:rsidRPr="0031347C">
        <w:rPr>
          <w:rFonts w:ascii="Times New Roman" w:hAnsi="Times New Roman" w:cs="Times New Roman"/>
          <w:snapToGrid w:val="0"/>
          <w:sz w:val="24"/>
          <w:szCs w:val="24"/>
        </w:rPr>
        <w:t>zawiadomienie o kontroli nr KWE.171.1.1.2</w:t>
      </w:r>
      <w:r w:rsidR="008440F2">
        <w:rPr>
          <w:rFonts w:ascii="Times New Roman" w:hAnsi="Times New Roman" w:cs="Times New Roman"/>
          <w:snapToGrid w:val="0"/>
          <w:sz w:val="24"/>
          <w:szCs w:val="24"/>
        </w:rPr>
        <w:t xml:space="preserve">018  z dnia 01.03.2018 r. wraz </w:t>
      </w:r>
      <w:r w:rsidRPr="0031347C">
        <w:rPr>
          <w:rFonts w:ascii="Times New Roman" w:hAnsi="Times New Roman" w:cs="Times New Roman"/>
          <w:snapToGrid w:val="0"/>
          <w:sz w:val="24"/>
          <w:szCs w:val="24"/>
        </w:rPr>
        <w:t>z programem kontroli, stanowiącym załącznik do ww. zawiadomienia. Zawiadomien</w:t>
      </w:r>
      <w:r w:rsidR="008440F2">
        <w:rPr>
          <w:rFonts w:ascii="Times New Roman" w:hAnsi="Times New Roman" w:cs="Times New Roman"/>
          <w:snapToGrid w:val="0"/>
          <w:sz w:val="24"/>
          <w:szCs w:val="24"/>
        </w:rPr>
        <w:t xml:space="preserve">ie wraz </w:t>
      </w:r>
      <w:r w:rsidRPr="0031347C">
        <w:rPr>
          <w:rFonts w:ascii="Times New Roman" w:hAnsi="Times New Roman" w:cs="Times New Roman"/>
          <w:snapToGrid w:val="0"/>
          <w:sz w:val="24"/>
          <w:szCs w:val="24"/>
        </w:rPr>
        <w:t>z programem kontroli zostało odebrane, pod wskazanym w przedmiotowej dokumentacji adresem, dnia 1 marca 2018 roku. W przesłanym programie kontroli określono: temat i zakres kontroli, podmiot kontrolowany, terminy i miejsce przeprowadzenia kontroli, wykaz osób kontrolujących oraz wykaz dokumentów w zakresie wykorzystania dotacji za rok 2016 – zawiadomienie oraz program kontroli stanowią załącznik nr 4 do niemniejszej odpowiedzi na skargę.</w:t>
      </w:r>
    </w:p>
    <w:p w14:paraId="2C160A13" w14:textId="0FDDF205" w:rsidR="00E01444" w:rsidRPr="0031347C" w:rsidRDefault="00E01444" w:rsidP="00E01444">
      <w:pPr>
        <w:jc w:val="both"/>
        <w:rPr>
          <w:rFonts w:ascii="Times New Roman" w:hAnsi="Times New Roman" w:cs="Times New Roman"/>
          <w:snapToGrid w:val="0"/>
          <w:sz w:val="24"/>
          <w:szCs w:val="24"/>
        </w:rPr>
      </w:pPr>
      <w:r w:rsidRPr="0031347C">
        <w:rPr>
          <w:rFonts w:ascii="Times New Roman" w:hAnsi="Times New Roman" w:cs="Times New Roman"/>
          <w:snapToGrid w:val="0"/>
          <w:sz w:val="24"/>
          <w:szCs w:val="24"/>
        </w:rPr>
        <w:t>Mając na uwa</w:t>
      </w:r>
      <w:r w:rsidR="001C21EE">
        <w:rPr>
          <w:rFonts w:ascii="Times New Roman" w:hAnsi="Times New Roman" w:cs="Times New Roman"/>
          <w:snapToGrid w:val="0"/>
          <w:sz w:val="24"/>
          <w:szCs w:val="24"/>
        </w:rPr>
        <w:t>dze zapis par. 8 ust 3 Uchwały N</w:t>
      </w:r>
      <w:r w:rsidRPr="0031347C">
        <w:rPr>
          <w:rFonts w:ascii="Times New Roman" w:hAnsi="Times New Roman" w:cs="Times New Roman"/>
          <w:snapToGrid w:val="0"/>
          <w:sz w:val="24"/>
          <w:szCs w:val="24"/>
        </w:rPr>
        <w:t xml:space="preserve">r XLIV – 508/2018 Rady Powiatu Wołomińskiego z dnia 29.01.2018 r. </w:t>
      </w:r>
      <w:r w:rsidRPr="0031347C">
        <w:rPr>
          <w:rFonts w:ascii="Times New Roman" w:hAnsi="Times New Roman" w:cs="Times New Roman"/>
          <w:i/>
          <w:snapToGrid w:val="0"/>
          <w:sz w:val="24"/>
          <w:szCs w:val="24"/>
        </w:rPr>
        <w:t xml:space="preserve">w sprawie trybu udzielania i rozliczania dotacji dla szkół niepublicznych o uprawnieniach szkół publicznych i placówek niepublicznych, trybu przeprowadzania kontroli prawidłowości ich pobrania i wykorzystania oraz terminu </w:t>
      </w:r>
      <w:r w:rsidRPr="0031347C">
        <w:rPr>
          <w:rFonts w:ascii="Times New Roman" w:hAnsi="Times New Roman" w:cs="Times New Roman"/>
          <w:i/>
          <w:snapToGrid w:val="0"/>
          <w:sz w:val="24"/>
          <w:szCs w:val="24"/>
        </w:rPr>
        <w:br/>
        <w:t xml:space="preserve">i sposobu rozliczenia wykorzystania dotacji </w:t>
      </w:r>
      <w:r w:rsidRPr="0031347C">
        <w:rPr>
          <w:rFonts w:ascii="Times New Roman" w:hAnsi="Times New Roman" w:cs="Times New Roman"/>
          <w:snapToGrid w:val="0"/>
          <w:sz w:val="24"/>
          <w:szCs w:val="24"/>
        </w:rPr>
        <w:t>tj.: „</w:t>
      </w:r>
      <w:r w:rsidRPr="0031347C">
        <w:rPr>
          <w:rFonts w:ascii="Times New Roman" w:hAnsi="Times New Roman" w:cs="Times New Roman"/>
          <w:i/>
          <w:snapToGrid w:val="0"/>
          <w:sz w:val="24"/>
          <w:szCs w:val="24"/>
        </w:rPr>
        <w:t xml:space="preserve">o przeprowadzeniu kontroli powiadamia się Organ prowadzący szkołę niepubliczną/ placówkę niepubliczną, </w:t>
      </w:r>
      <w:r w:rsidRPr="0031347C">
        <w:rPr>
          <w:rFonts w:ascii="Times New Roman" w:hAnsi="Times New Roman" w:cs="Times New Roman"/>
          <w:b/>
          <w:i/>
          <w:snapToGrid w:val="0"/>
          <w:sz w:val="24"/>
          <w:szCs w:val="24"/>
          <w:u w:val="single"/>
        </w:rPr>
        <w:t>na co najmniej 3 dni robocze</w:t>
      </w:r>
      <w:r w:rsidRPr="0031347C">
        <w:rPr>
          <w:rFonts w:ascii="Times New Roman" w:hAnsi="Times New Roman" w:cs="Times New Roman"/>
          <w:i/>
          <w:snapToGrid w:val="0"/>
          <w:sz w:val="24"/>
          <w:szCs w:val="24"/>
        </w:rPr>
        <w:t xml:space="preserve"> przed terminem kontroli, wraz z informacją o zakresie przedmiotowym kontroli, terminie i miejscu jej przeprowadzenia</w:t>
      </w:r>
      <w:r w:rsidRPr="0031347C">
        <w:rPr>
          <w:rFonts w:ascii="Times New Roman" w:hAnsi="Times New Roman" w:cs="Times New Roman"/>
          <w:snapToGrid w:val="0"/>
          <w:sz w:val="24"/>
          <w:szCs w:val="24"/>
        </w:rPr>
        <w:t>” termin rozpoczęcia kontroli został wyznaczony na dzień 09.03.2018 r. W dniu 09.03.2018 r., w siedzibie Kontrolowanego, odbyło się spotkanie organizacyjne mające na celu przekazanie Kontrolowanemu upoważnień osób wchodzących w skład Zespołu Kontrolnego wraz z ich przedstawieniem. Równi</w:t>
      </w:r>
      <w:r w:rsidR="008440F2">
        <w:rPr>
          <w:rFonts w:ascii="Times New Roman" w:hAnsi="Times New Roman" w:cs="Times New Roman"/>
          <w:snapToGrid w:val="0"/>
          <w:sz w:val="24"/>
          <w:szCs w:val="24"/>
        </w:rPr>
        <w:t>eż na ww. spotkaniu Pani J. J.</w:t>
      </w:r>
      <w:r w:rsidRPr="0031347C">
        <w:rPr>
          <w:rFonts w:ascii="Times New Roman" w:hAnsi="Times New Roman" w:cs="Times New Roman"/>
          <w:snapToGrid w:val="0"/>
          <w:sz w:val="24"/>
          <w:szCs w:val="24"/>
        </w:rPr>
        <w:t xml:space="preserve"> – K</w:t>
      </w:r>
      <w:r w:rsidR="008440F2">
        <w:rPr>
          <w:rFonts w:ascii="Times New Roman" w:hAnsi="Times New Roman" w:cs="Times New Roman"/>
          <w:snapToGrid w:val="0"/>
          <w:sz w:val="24"/>
          <w:szCs w:val="24"/>
        </w:rPr>
        <w:t>. pr</w:t>
      </w:r>
      <w:r w:rsidRPr="0031347C">
        <w:rPr>
          <w:rFonts w:ascii="Times New Roman" w:hAnsi="Times New Roman" w:cs="Times New Roman"/>
          <w:snapToGrid w:val="0"/>
          <w:sz w:val="24"/>
          <w:szCs w:val="24"/>
        </w:rPr>
        <w:t xml:space="preserve">zekazała koordynatorowi kontroli pełnomocnictwo adwokat Agnieszki Szymańskiej do reprezentowania w </w:t>
      </w:r>
      <w:r w:rsidR="008440F2">
        <w:rPr>
          <w:rFonts w:ascii="Times New Roman" w:hAnsi="Times New Roman" w:cs="Times New Roman"/>
          <w:snapToGrid w:val="0"/>
          <w:sz w:val="24"/>
          <w:szCs w:val="24"/>
        </w:rPr>
        <w:t xml:space="preserve">dn. 09.03.2018 – 30.05.2018 r. </w:t>
      </w:r>
      <w:r w:rsidRPr="0031347C">
        <w:rPr>
          <w:rFonts w:ascii="Times New Roman" w:hAnsi="Times New Roman" w:cs="Times New Roman"/>
          <w:snapToGrid w:val="0"/>
          <w:sz w:val="24"/>
          <w:szCs w:val="24"/>
        </w:rPr>
        <w:t>w sprawie kontroli prowadzonej przez Starostwo Powi</w:t>
      </w:r>
      <w:r w:rsidR="008440F2">
        <w:rPr>
          <w:rFonts w:ascii="Times New Roman" w:hAnsi="Times New Roman" w:cs="Times New Roman"/>
          <w:snapToGrid w:val="0"/>
          <w:sz w:val="24"/>
          <w:szCs w:val="24"/>
        </w:rPr>
        <w:t xml:space="preserve">atowe w Wołominie przed Sądami </w:t>
      </w:r>
      <w:r w:rsidRPr="0031347C">
        <w:rPr>
          <w:rFonts w:ascii="Times New Roman" w:hAnsi="Times New Roman" w:cs="Times New Roman"/>
          <w:snapToGrid w:val="0"/>
          <w:sz w:val="24"/>
          <w:szCs w:val="24"/>
        </w:rPr>
        <w:t>i organami państwowymi, z prawem substytucji oraz listę osób reprezentujących Niepubliczne Liceum Ogólnokształcące dla Dorosłych w Zielonce podczas kontroli przeprowadzanej przez Starostwo Powiatowe w Wołominie w dniach 01.03.2018 r. do 30.05.2018 r. – pełnomocnictwo oraz lista osób reprezentujących Niepubliczne Liceum Ogólnokształcące dla Dorosłych w Zielonce stanowią załącznik nr 5 do niniejszej odpowiedzi na skargę.</w:t>
      </w:r>
    </w:p>
    <w:p w14:paraId="187DE24D" w14:textId="591BF459" w:rsidR="00E01444" w:rsidRPr="0031347C" w:rsidRDefault="00E01444" w:rsidP="00E01444">
      <w:pPr>
        <w:jc w:val="both"/>
        <w:rPr>
          <w:rFonts w:ascii="Times New Roman" w:hAnsi="Times New Roman" w:cs="Times New Roman"/>
          <w:snapToGrid w:val="0"/>
          <w:sz w:val="24"/>
          <w:szCs w:val="24"/>
        </w:rPr>
      </w:pPr>
      <w:r w:rsidRPr="0031347C">
        <w:rPr>
          <w:rFonts w:ascii="Times New Roman" w:hAnsi="Times New Roman" w:cs="Times New Roman"/>
          <w:snapToGrid w:val="0"/>
          <w:sz w:val="24"/>
          <w:szCs w:val="24"/>
        </w:rPr>
        <w:t xml:space="preserve">Ponadto zaznaczenia wymaga fakt, że Starostwo Powiatowe w Wołominie </w:t>
      </w:r>
      <w:r w:rsidRPr="0031347C">
        <w:rPr>
          <w:rFonts w:ascii="Times New Roman" w:hAnsi="Times New Roman" w:cs="Times New Roman"/>
          <w:snapToGrid w:val="0"/>
          <w:sz w:val="24"/>
          <w:szCs w:val="24"/>
          <w:u w:val="single"/>
        </w:rPr>
        <w:t xml:space="preserve">mając na uwadze art. 36 ust. 3 </w:t>
      </w:r>
      <w:r w:rsidRPr="0031347C">
        <w:rPr>
          <w:rFonts w:ascii="Times New Roman" w:hAnsi="Times New Roman" w:cs="Times New Roman"/>
          <w:i/>
          <w:snapToGrid w:val="0"/>
          <w:sz w:val="24"/>
          <w:szCs w:val="24"/>
          <w:u w:val="single"/>
        </w:rPr>
        <w:t>Ustawy o finansowaniu zadań oświatowych</w:t>
      </w:r>
      <w:r w:rsidRPr="0031347C">
        <w:rPr>
          <w:rFonts w:ascii="Times New Roman" w:hAnsi="Times New Roman" w:cs="Times New Roman"/>
          <w:snapToGrid w:val="0"/>
          <w:sz w:val="24"/>
          <w:szCs w:val="24"/>
          <w:u w:val="single"/>
        </w:rPr>
        <w:t xml:space="preserve"> </w:t>
      </w:r>
      <w:r w:rsidR="001C21EE">
        <w:rPr>
          <w:rFonts w:ascii="Times New Roman" w:hAnsi="Times New Roman" w:cs="Times New Roman"/>
          <w:snapToGrid w:val="0"/>
          <w:sz w:val="24"/>
          <w:szCs w:val="24"/>
        </w:rPr>
        <w:t xml:space="preserve">poprosiło Kontrolowanego </w:t>
      </w:r>
      <w:r w:rsidR="001C21EE">
        <w:rPr>
          <w:rFonts w:ascii="Times New Roman" w:hAnsi="Times New Roman" w:cs="Times New Roman"/>
          <w:snapToGrid w:val="0"/>
          <w:sz w:val="24"/>
          <w:szCs w:val="24"/>
        </w:rPr>
        <w:br/>
      </w:r>
      <w:r w:rsidRPr="0031347C">
        <w:rPr>
          <w:rFonts w:ascii="Times New Roman" w:hAnsi="Times New Roman" w:cs="Times New Roman"/>
          <w:snapToGrid w:val="0"/>
          <w:sz w:val="24"/>
          <w:szCs w:val="24"/>
        </w:rPr>
        <w:t xml:space="preserve">o udostępnienie/przedłożenie dokumentów niezbędnych do prawidłowego przeprowadzenia kontroli (wyszczególnionych w programie kontroli). Zgodnie z zawiadomieniem o kontroli </w:t>
      </w:r>
      <w:r w:rsidRPr="0031347C">
        <w:rPr>
          <w:rFonts w:ascii="Times New Roman" w:hAnsi="Times New Roman" w:cs="Times New Roman"/>
          <w:snapToGrid w:val="0"/>
          <w:sz w:val="24"/>
          <w:szCs w:val="24"/>
        </w:rPr>
        <w:br/>
        <w:t xml:space="preserve">nr KWE.171.1.1.2018 oraz programem kontroli z dnia 01.03.2018 r. (data doręczenia – 01.03.2018 r.). </w:t>
      </w:r>
      <w:r w:rsidR="008440F2">
        <w:rPr>
          <w:rFonts w:ascii="Times New Roman" w:hAnsi="Times New Roman" w:cs="Times New Roman"/>
          <w:snapToGrid w:val="0"/>
          <w:sz w:val="24"/>
          <w:szCs w:val="24"/>
        </w:rPr>
        <w:t>Pani J. J.</w:t>
      </w:r>
      <w:r w:rsidRPr="0031347C">
        <w:rPr>
          <w:rFonts w:ascii="Times New Roman" w:hAnsi="Times New Roman" w:cs="Times New Roman"/>
          <w:snapToGrid w:val="0"/>
          <w:sz w:val="24"/>
          <w:szCs w:val="24"/>
        </w:rPr>
        <w:t xml:space="preserve"> – K</w:t>
      </w:r>
      <w:r w:rsidR="008440F2">
        <w:rPr>
          <w:rFonts w:ascii="Times New Roman" w:hAnsi="Times New Roman" w:cs="Times New Roman"/>
          <w:snapToGrid w:val="0"/>
          <w:sz w:val="24"/>
          <w:szCs w:val="24"/>
        </w:rPr>
        <w:t xml:space="preserve">. </w:t>
      </w:r>
      <w:r w:rsidRPr="0031347C">
        <w:rPr>
          <w:rFonts w:ascii="Times New Roman" w:hAnsi="Times New Roman" w:cs="Times New Roman"/>
          <w:snapToGrid w:val="0"/>
          <w:sz w:val="24"/>
          <w:szCs w:val="24"/>
        </w:rPr>
        <w:t xml:space="preserve">została poinformowana, że wskazane dokumenty należy udostępnić/przedłożyć na dzień 20.03.2018 r. tj. z zachowaniem 14 dni od dnia zwrócenia się przez osobę upoważnioną do przeprowadzenia kontroli o udostępnienie dokumentacji. </w:t>
      </w:r>
      <w:r w:rsidRPr="0031347C">
        <w:rPr>
          <w:rFonts w:ascii="Times New Roman" w:hAnsi="Times New Roman" w:cs="Times New Roman"/>
          <w:snapToGrid w:val="0"/>
          <w:sz w:val="24"/>
          <w:szCs w:val="24"/>
          <w:u w:val="single"/>
        </w:rPr>
        <w:t xml:space="preserve">W związku z powyższym zarzut skarżącego związany z: </w:t>
      </w:r>
      <w:r w:rsidRPr="0031347C">
        <w:rPr>
          <w:rFonts w:ascii="Times New Roman" w:hAnsi="Times New Roman" w:cs="Times New Roman"/>
          <w:i/>
          <w:snapToGrid w:val="0"/>
          <w:sz w:val="24"/>
          <w:szCs w:val="24"/>
          <w:u w:val="single"/>
        </w:rPr>
        <w:t>nałożeniem obowiązku udzielania informacji i wyjaśnień przez kontrolowanego i udostępniania dokumentacji w terminie wskazanym przez kontrolujących, podczas gdy art. 36 ust. 3 ustawy o finansowaniu zadań oświatowych przewiduje 14 – dniowy tylko na udostępnienie dokumentacji</w:t>
      </w:r>
      <w:r w:rsidRPr="0031347C">
        <w:rPr>
          <w:rFonts w:ascii="Times New Roman" w:hAnsi="Times New Roman" w:cs="Times New Roman"/>
          <w:snapToGrid w:val="0"/>
          <w:sz w:val="24"/>
          <w:szCs w:val="24"/>
          <w:u w:val="single"/>
        </w:rPr>
        <w:t xml:space="preserve"> </w:t>
      </w:r>
      <w:r w:rsidRPr="0031347C">
        <w:rPr>
          <w:rFonts w:ascii="Times New Roman" w:hAnsi="Times New Roman" w:cs="Times New Roman"/>
          <w:b/>
          <w:snapToGrid w:val="0"/>
          <w:sz w:val="24"/>
          <w:szCs w:val="24"/>
          <w:u w:val="single"/>
        </w:rPr>
        <w:t>w ocenie oskarżonego wydaje się być bezzasadny</w:t>
      </w:r>
      <w:r w:rsidRPr="0031347C">
        <w:rPr>
          <w:rFonts w:ascii="Times New Roman" w:hAnsi="Times New Roman" w:cs="Times New Roman"/>
          <w:b/>
          <w:snapToGrid w:val="0"/>
          <w:sz w:val="24"/>
          <w:szCs w:val="24"/>
        </w:rPr>
        <w:t>.</w:t>
      </w:r>
    </w:p>
    <w:p w14:paraId="06DF4397" w14:textId="77777777" w:rsidR="00E01444" w:rsidRPr="0031347C" w:rsidRDefault="00E01444" w:rsidP="00E01444">
      <w:pPr>
        <w:jc w:val="both"/>
        <w:rPr>
          <w:rFonts w:ascii="Times New Roman" w:hAnsi="Times New Roman" w:cs="Times New Roman"/>
          <w:snapToGrid w:val="0"/>
          <w:sz w:val="24"/>
          <w:szCs w:val="24"/>
        </w:rPr>
      </w:pPr>
      <w:r w:rsidRPr="0031347C">
        <w:rPr>
          <w:rFonts w:ascii="Times New Roman" w:hAnsi="Times New Roman" w:cs="Times New Roman"/>
          <w:snapToGrid w:val="0"/>
          <w:sz w:val="24"/>
          <w:szCs w:val="24"/>
        </w:rPr>
        <w:t xml:space="preserve">W stosunku do zarzutów skarżącej dotyczących: </w:t>
      </w:r>
      <w:r w:rsidRPr="0031347C">
        <w:rPr>
          <w:rFonts w:ascii="Times New Roman" w:hAnsi="Times New Roman" w:cs="Times New Roman"/>
          <w:i/>
          <w:snapToGrid w:val="0"/>
          <w:sz w:val="24"/>
          <w:szCs w:val="24"/>
        </w:rPr>
        <w:t xml:space="preserve">przyznania osobom upoważnionym do przeprowadzenia kontroli prawa do sporządzania odpisów, wyciągów, wydruków, zestawień, </w:t>
      </w:r>
      <w:r w:rsidRPr="0031347C">
        <w:rPr>
          <w:rFonts w:ascii="Times New Roman" w:hAnsi="Times New Roman" w:cs="Times New Roman"/>
          <w:i/>
          <w:snapToGrid w:val="0"/>
          <w:sz w:val="24"/>
          <w:szCs w:val="24"/>
        </w:rPr>
        <w:lastRenderedPageBreak/>
        <w:t>wyliczeń oraz kopii, fotokopii kontrolowanej dokumentacji oraz nałożenia na kontrolowanego obowiązku potwierdzania za zgodność z oryginałem na żądanie kontrolujących sporządzonych odpisów, wyciągów, zestawień, obliczeń, wydruków i kopii</w:t>
      </w:r>
      <w:r w:rsidRPr="0031347C">
        <w:rPr>
          <w:rFonts w:ascii="Times New Roman" w:hAnsi="Times New Roman" w:cs="Times New Roman"/>
          <w:snapToGrid w:val="0"/>
          <w:sz w:val="24"/>
          <w:szCs w:val="24"/>
        </w:rPr>
        <w:t xml:space="preserve"> Starostwo Powiatowe zaznacza, że </w:t>
      </w:r>
      <w:r w:rsidRPr="0031347C">
        <w:rPr>
          <w:rStyle w:val="info-list-value-uzasadnienie"/>
          <w:rFonts w:ascii="Times New Roman" w:hAnsi="Times New Roman" w:cs="Times New Roman"/>
          <w:sz w:val="24"/>
          <w:szCs w:val="24"/>
        </w:rPr>
        <w:t>w programie kontroli poprosiło o kserokopie, potwierdzone za zgodność z oryginałem, wybranych dokumentów związanych z kontrolowanym zagadnieniem. Powyższe działanie zostało podjęte w oparciu o ilość kontrolowanego materiału dowodowego i miało na celu m.in. uniknięcie dezorganizacji działania podmiotu kontrolowanego. Podjęte czynności maja swoje poparcie w wyroku WSA w Szczecinie sygn. I SA/</w:t>
      </w:r>
      <w:proofErr w:type="spellStart"/>
      <w:r w:rsidRPr="0031347C">
        <w:rPr>
          <w:rStyle w:val="info-list-value-uzasadnienie"/>
          <w:rFonts w:ascii="Times New Roman" w:hAnsi="Times New Roman" w:cs="Times New Roman"/>
          <w:sz w:val="24"/>
          <w:szCs w:val="24"/>
        </w:rPr>
        <w:t>Sz</w:t>
      </w:r>
      <w:proofErr w:type="spellEnd"/>
      <w:r w:rsidRPr="0031347C">
        <w:rPr>
          <w:rStyle w:val="info-list-value-uzasadnienie"/>
          <w:rFonts w:ascii="Times New Roman" w:hAnsi="Times New Roman" w:cs="Times New Roman"/>
          <w:sz w:val="24"/>
          <w:szCs w:val="24"/>
        </w:rPr>
        <w:t xml:space="preserve"> 360/16 tj.: „</w:t>
      </w:r>
      <w:r w:rsidRPr="0031347C">
        <w:rPr>
          <w:rStyle w:val="info-list-value-uzasadnienie"/>
          <w:rFonts w:ascii="Times New Roman" w:hAnsi="Times New Roman" w:cs="Times New Roman"/>
          <w:i/>
          <w:sz w:val="24"/>
          <w:szCs w:val="24"/>
        </w:rPr>
        <w:t xml:space="preserve">Należy bowiem mieć na względzie także zasadę skuteczności </w:t>
      </w:r>
      <w:r w:rsidRPr="0031347C">
        <w:rPr>
          <w:rStyle w:val="info-list-value-uzasadnienie"/>
          <w:rFonts w:ascii="Times New Roman" w:hAnsi="Times New Roman" w:cs="Times New Roman"/>
          <w:i/>
          <w:sz w:val="24"/>
          <w:szCs w:val="24"/>
        </w:rPr>
        <w:br/>
        <w:t xml:space="preserve">i efektywności kontroli, zatem sporządzenie przez organ prowadzący przedszkole kserokopii oraz wyciągów z dokumentów </w:t>
      </w:r>
      <w:r w:rsidRPr="0031347C">
        <w:rPr>
          <w:rStyle w:val="info-list-value-uzasadnienie"/>
          <w:rFonts w:ascii="Times New Roman" w:hAnsi="Times New Roman" w:cs="Times New Roman"/>
          <w:b/>
          <w:i/>
          <w:sz w:val="24"/>
          <w:szCs w:val="24"/>
          <w:u w:val="single"/>
        </w:rPr>
        <w:t>służy usprawnieniu kontroli</w:t>
      </w:r>
      <w:r w:rsidRPr="0031347C">
        <w:rPr>
          <w:rStyle w:val="info-list-value-uzasadnienie"/>
          <w:rFonts w:ascii="Times New Roman" w:hAnsi="Times New Roman" w:cs="Times New Roman"/>
          <w:i/>
          <w:sz w:val="24"/>
          <w:szCs w:val="24"/>
        </w:rPr>
        <w:t xml:space="preserve">, co także leży w interesie podmiotu kontrolowanego. Wskazać przy tym należy, że przyznanym organowi samorządu terytorialnego w art. 90 ust. 3f </w:t>
      </w:r>
      <w:proofErr w:type="spellStart"/>
      <w:r w:rsidRPr="0031347C">
        <w:rPr>
          <w:rStyle w:val="info-list-value-uzasadnienie"/>
          <w:rFonts w:ascii="Times New Roman" w:hAnsi="Times New Roman" w:cs="Times New Roman"/>
          <w:i/>
          <w:sz w:val="24"/>
          <w:szCs w:val="24"/>
        </w:rPr>
        <w:t>u.s.o</w:t>
      </w:r>
      <w:proofErr w:type="spellEnd"/>
      <w:r w:rsidRPr="0031347C">
        <w:rPr>
          <w:rStyle w:val="info-list-value-uzasadnienie"/>
          <w:rFonts w:ascii="Times New Roman" w:hAnsi="Times New Roman" w:cs="Times New Roman"/>
          <w:i/>
          <w:sz w:val="24"/>
          <w:szCs w:val="24"/>
        </w:rPr>
        <w:t>. uprawnieniom do kontrolowania prawidłowości wykorzystania dotacji, musi towarzyszyć obowiązek znoszenia, akceptowania takich działań przez podmioty podlegające kontroli</w:t>
      </w:r>
      <w:r w:rsidRPr="0031347C">
        <w:rPr>
          <w:rStyle w:val="info-list-value-uzasadnienie"/>
          <w:rFonts w:ascii="Times New Roman" w:hAnsi="Times New Roman" w:cs="Times New Roman"/>
          <w:sz w:val="24"/>
          <w:szCs w:val="24"/>
        </w:rPr>
        <w:t xml:space="preserve">”. oraz w wyroku </w:t>
      </w:r>
      <w:proofErr w:type="spellStart"/>
      <w:r w:rsidRPr="0031347C">
        <w:rPr>
          <w:rStyle w:val="info-list-value-uzasadnienie"/>
          <w:rFonts w:ascii="Times New Roman" w:hAnsi="Times New Roman" w:cs="Times New Roman"/>
          <w:sz w:val="24"/>
          <w:szCs w:val="24"/>
        </w:rPr>
        <w:t>syg</w:t>
      </w:r>
      <w:proofErr w:type="spellEnd"/>
      <w:r w:rsidRPr="0031347C">
        <w:rPr>
          <w:rStyle w:val="info-list-value-uzasadnienie"/>
          <w:rFonts w:ascii="Times New Roman" w:hAnsi="Times New Roman" w:cs="Times New Roman"/>
          <w:sz w:val="24"/>
          <w:szCs w:val="24"/>
        </w:rPr>
        <w:t>. I SA/</w:t>
      </w:r>
      <w:proofErr w:type="spellStart"/>
      <w:r w:rsidRPr="0031347C">
        <w:rPr>
          <w:rStyle w:val="info-list-value-uzasadnienie"/>
          <w:rFonts w:ascii="Times New Roman" w:hAnsi="Times New Roman" w:cs="Times New Roman"/>
          <w:sz w:val="24"/>
          <w:szCs w:val="24"/>
        </w:rPr>
        <w:t>Sz</w:t>
      </w:r>
      <w:proofErr w:type="spellEnd"/>
      <w:r w:rsidRPr="0031347C">
        <w:rPr>
          <w:rStyle w:val="info-list-value-uzasadnienie"/>
          <w:rFonts w:ascii="Times New Roman" w:hAnsi="Times New Roman" w:cs="Times New Roman"/>
          <w:sz w:val="24"/>
          <w:szCs w:val="24"/>
        </w:rPr>
        <w:t xml:space="preserve"> 122/16, w którym WSA </w:t>
      </w:r>
      <w:r w:rsidRPr="0031347C">
        <w:rPr>
          <w:rStyle w:val="info-list-value-uzasadnienie"/>
          <w:rFonts w:ascii="Times New Roman" w:hAnsi="Times New Roman" w:cs="Times New Roman"/>
          <w:sz w:val="24"/>
          <w:szCs w:val="24"/>
        </w:rPr>
        <w:br/>
        <w:t>w Szczecinie określa, że: „</w:t>
      </w:r>
      <w:r w:rsidRPr="0031347C">
        <w:rPr>
          <w:rStyle w:val="info-list-value-uzasadnienie"/>
          <w:rFonts w:ascii="Times New Roman" w:hAnsi="Times New Roman" w:cs="Times New Roman"/>
          <w:i/>
          <w:sz w:val="24"/>
          <w:szCs w:val="24"/>
        </w:rPr>
        <w:t xml:space="preserve">W orzecznictwie przyjmuje się, że </w:t>
      </w:r>
      <w:r w:rsidRPr="0031347C">
        <w:rPr>
          <w:rStyle w:val="info-list-value-uzasadnienie"/>
          <w:rFonts w:ascii="Times New Roman" w:hAnsi="Times New Roman" w:cs="Times New Roman"/>
          <w:b/>
          <w:i/>
          <w:sz w:val="24"/>
          <w:szCs w:val="24"/>
          <w:u w:val="single"/>
        </w:rPr>
        <w:t>zgodne z ustawową delegacją</w:t>
      </w:r>
      <w:r w:rsidRPr="0031347C">
        <w:rPr>
          <w:rStyle w:val="info-list-value-uzasadnienie"/>
          <w:rFonts w:ascii="Times New Roman" w:hAnsi="Times New Roman" w:cs="Times New Roman"/>
          <w:i/>
          <w:sz w:val="24"/>
          <w:szCs w:val="24"/>
        </w:rPr>
        <w:t xml:space="preserve"> </w:t>
      </w:r>
      <w:r w:rsidRPr="0031347C">
        <w:rPr>
          <w:rStyle w:val="info-list-value-uzasadnienie"/>
          <w:rFonts w:ascii="Times New Roman" w:hAnsi="Times New Roman" w:cs="Times New Roman"/>
          <w:i/>
          <w:sz w:val="24"/>
          <w:szCs w:val="24"/>
        </w:rPr>
        <w:br/>
        <w:t xml:space="preserve">z art. 90 ust. 4 </w:t>
      </w:r>
      <w:proofErr w:type="spellStart"/>
      <w:r w:rsidRPr="0031347C">
        <w:rPr>
          <w:rStyle w:val="info-list-value-uzasadnienie"/>
          <w:rFonts w:ascii="Times New Roman" w:hAnsi="Times New Roman" w:cs="Times New Roman"/>
          <w:i/>
          <w:sz w:val="24"/>
          <w:szCs w:val="24"/>
        </w:rPr>
        <w:t>u.s.o</w:t>
      </w:r>
      <w:proofErr w:type="spellEnd"/>
      <w:r w:rsidRPr="0031347C">
        <w:rPr>
          <w:rStyle w:val="info-list-value-uzasadnienie"/>
          <w:rFonts w:ascii="Times New Roman" w:hAnsi="Times New Roman" w:cs="Times New Roman"/>
          <w:i/>
          <w:sz w:val="24"/>
          <w:szCs w:val="24"/>
        </w:rPr>
        <w:t xml:space="preserve">. dopuszczalne będzie nałożenie na kontrolowany podmiot innych warunków niezbędnych do realizacji celu w postaci kontroli prawidłowości wykorzystania środków publicznych. Przykładowo można wymienić, obok ww. obowiązków udostępnienia pomieszczeń do przeprowadzenia kontroli oraz udostępnienia dokumentacji organizacyjnej, finansowej i dokumentacji przebiegu nauczania, wszystkich dokumentów pozwalających zweryfikować ze sanem faktycznym liczbę uczniów na którą pobrano dotacje, także obowiązek udzielania informacji i wyjaśnień w terminie wskazanym przez kontrolującego, umożliwienie sporządzenia niezbędnej dla przeprowadzenia kontroli </w:t>
      </w:r>
      <w:r w:rsidRPr="0031347C">
        <w:rPr>
          <w:rStyle w:val="info-list-value-uzasadnienie"/>
          <w:rFonts w:ascii="Times New Roman" w:hAnsi="Times New Roman" w:cs="Times New Roman"/>
          <w:b/>
          <w:i/>
          <w:sz w:val="24"/>
          <w:szCs w:val="24"/>
          <w:u w:val="single"/>
        </w:rPr>
        <w:t>kserokopii dokumentów lub wyciągów z dokumentów wraz z poświadczeniem ich za zgodność z oryginałem</w:t>
      </w:r>
      <w:r w:rsidRPr="0031347C">
        <w:rPr>
          <w:rStyle w:val="info-list-value-uzasadnienie"/>
          <w:rFonts w:ascii="Times New Roman" w:hAnsi="Times New Roman" w:cs="Times New Roman"/>
          <w:sz w:val="24"/>
          <w:szCs w:val="24"/>
        </w:rPr>
        <w:t xml:space="preserve">”. </w:t>
      </w:r>
    </w:p>
    <w:p w14:paraId="6BD9312B" w14:textId="77777777" w:rsidR="00E01444" w:rsidRPr="0031347C" w:rsidRDefault="00E01444" w:rsidP="00E01444">
      <w:pPr>
        <w:jc w:val="both"/>
        <w:rPr>
          <w:rFonts w:ascii="Times New Roman" w:hAnsi="Times New Roman" w:cs="Times New Roman"/>
          <w:snapToGrid w:val="0"/>
          <w:sz w:val="24"/>
          <w:szCs w:val="24"/>
        </w:rPr>
      </w:pPr>
      <w:r w:rsidRPr="0031347C">
        <w:rPr>
          <w:rFonts w:ascii="Times New Roman" w:hAnsi="Times New Roman" w:cs="Times New Roman"/>
          <w:snapToGrid w:val="0"/>
          <w:sz w:val="24"/>
          <w:szCs w:val="24"/>
        </w:rPr>
        <w:t xml:space="preserve">Ponadto Oświata stanowi jedno z najważniejszych zadań państwa finansowanych z budżetu. Wśród podstawowych wolności i praw człowieka i obywatela </w:t>
      </w:r>
      <w:r w:rsidRPr="0031347C">
        <w:rPr>
          <w:rFonts w:ascii="Times New Roman" w:hAnsi="Times New Roman" w:cs="Times New Roman"/>
          <w:i/>
          <w:snapToGrid w:val="0"/>
          <w:sz w:val="24"/>
          <w:szCs w:val="24"/>
        </w:rPr>
        <w:t>Konstytucja RP</w:t>
      </w:r>
      <w:r w:rsidRPr="0031347C">
        <w:rPr>
          <w:rFonts w:ascii="Times New Roman" w:hAnsi="Times New Roman" w:cs="Times New Roman"/>
          <w:snapToGrid w:val="0"/>
          <w:sz w:val="24"/>
          <w:szCs w:val="24"/>
        </w:rPr>
        <w:t xml:space="preserve"> wymienia prawo do nauki, stanowiąc w art. 70, że do 18 roku życia jest ona obowiązkowa, a sposób wykonywania obowiązku szkolnego określa ustawa. Nauka w szkołach publicznych jest bezpłatna, natomiast rodzice mają wolność wyboru dla swoich dzieci szkół innych niż publiczne, zaś obywatele i instytucje mają prawo zakładania szkół niepublicznych na warunkach określonych ustawą, która określa również zasady udziału władz publicznych </w:t>
      </w:r>
      <w:r w:rsidRPr="0031347C">
        <w:rPr>
          <w:rFonts w:ascii="Times New Roman" w:hAnsi="Times New Roman" w:cs="Times New Roman"/>
          <w:snapToGrid w:val="0"/>
          <w:sz w:val="24"/>
          <w:szCs w:val="24"/>
        </w:rPr>
        <w:br/>
        <w:t xml:space="preserve">w ich finansowaniu. Biorąc pod uwagę fakt, że oświata stanowi w Polsce wspólne dobro całego społeczeństwa i </w:t>
      </w:r>
      <w:r w:rsidRPr="0031347C">
        <w:rPr>
          <w:rFonts w:ascii="Times New Roman" w:hAnsi="Times New Roman" w:cs="Times New Roman"/>
          <w:snapToGrid w:val="0"/>
          <w:sz w:val="24"/>
          <w:szCs w:val="24"/>
          <w:u w:val="single"/>
        </w:rPr>
        <w:t>jest zadaniem zarówno państwa, jak i jednostek samorządu terytorialnego</w:t>
      </w:r>
      <w:r w:rsidRPr="0031347C">
        <w:rPr>
          <w:rFonts w:ascii="Times New Roman" w:hAnsi="Times New Roman" w:cs="Times New Roman"/>
          <w:snapToGrid w:val="0"/>
          <w:sz w:val="24"/>
          <w:szCs w:val="24"/>
        </w:rPr>
        <w:t xml:space="preserve">, musi być – przynajmniej w części – finansowana z budżetu. Tak też jest </w:t>
      </w:r>
      <w:r w:rsidRPr="0031347C">
        <w:rPr>
          <w:rFonts w:ascii="Times New Roman" w:hAnsi="Times New Roman" w:cs="Times New Roman"/>
          <w:snapToGrid w:val="0"/>
          <w:sz w:val="24"/>
          <w:szCs w:val="24"/>
        </w:rPr>
        <w:br/>
        <w:t xml:space="preserve">w przypadku dotacji udzielonej z budżetu Powiatu Wołomińskiego dla Niepublicznego Liceum Ogólnokształcącego w Zielonce – Starostwo Powiatowe w Wołominie uzyskuje na ten cel subwencję ogólną z budżetu Państwa. </w:t>
      </w:r>
    </w:p>
    <w:p w14:paraId="06403EAD" w14:textId="77777777" w:rsidR="00E01444" w:rsidRPr="0031347C" w:rsidRDefault="00E01444" w:rsidP="00E01444">
      <w:pPr>
        <w:jc w:val="both"/>
        <w:rPr>
          <w:rFonts w:ascii="Times New Roman" w:hAnsi="Times New Roman" w:cs="Times New Roman"/>
          <w:b/>
          <w:snapToGrid w:val="0"/>
          <w:sz w:val="24"/>
          <w:szCs w:val="24"/>
          <w:u w:val="single"/>
        </w:rPr>
      </w:pPr>
      <w:r w:rsidRPr="0031347C">
        <w:rPr>
          <w:rFonts w:ascii="Times New Roman" w:hAnsi="Times New Roman" w:cs="Times New Roman"/>
          <w:snapToGrid w:val="0"/>
          <w:sz w:val="24"/>
          <w:szCs w:val="24"/>
        </w:rPr>
        <w:t xml:space="preserve">W związku z tym, że zadanie to jest finansowane ze środków z budżetu Państwa, a  art. 36 ust. 1 </w:t>
      </w:r>
      <w:r w:rsidRPr="0031347C">
        <w:rPr>
          <w:rFonts w:ascii="Times New Roman" w:hAnsi="Times New Roman" w:cs="Times New Roman"/>
          <w:i/>
          <w:snapToGrid w:val="0"/>
          <w:sz w:val="24"/>
          <w:szCs w:val="24"/>
        </w:rPr>
        <w:t>Ustawy o finansowaniu zadań oświatowych</w:t>
      </w:r>
      <w:r w:rsidRPr="0031347C">
        <w:rPr>
          <w:rFonts w:ascii="Times New Roman" w:hAnsi="Times New Roman" w:cs="Times New Roman"/>
          <w:snapToGrid w:val="0"/>
          <w:sz w:val="24"/>
          <w:szCs w:val="24"/>
        </w:rPr>
        <w:t xml:space="preserve"> mówi, że </w:t>
      </w:r>
      <w:r w:rsidRPr="0031347C">
        <w:rPr>
          <w:rFonts w:ascii="Times New Roman" w:hAnsi="Times New Roman" w:cs="Times New Roman"/>
          <w:snapToGrid w:val="0"/>
          <w:sz w:val="24"/>
          <w:szCs w:val="24"/>
          <w:u w:val="single"/>
        </w:rPr>
        <w:t>Organ dotujący może kontrolować</w:t>
      </w:r>
      <w:r w:rsidRPr="0031347C">
        <w:rPr>
          <w:rFonts w:ascii="Times New Roman" w:hAnsi="Times New Roman" w:cs="Times New Roman"/>
          <w:snapToGrid w:val="0"/>
          <w:sz w:val="24"/>
          <w:szCs w:val="24"/>
        </w:rPr>
        <w:t xml:space="preserve"> prawidłowość pobrania i wykorzystania dotacji udzielonych zgodnie </w:t>
      </w:r>
      <w:r w:rsidRPr="0031347C">
        <w:rPr>
          <w:rFonts w:ascii="Times New Roman" w:hAnsi="Times New Roman" w:cs="Times New Roman"/>
          <w:snapToGrid w:val="0"/>
          <w:sz w:val="24"/>
          <w:szCs w:val="24"/>
        </w:rPr>
        <w:br/>
        <w:t xml:space="preserve">z przepisami ww. ustawy kontrola przeprowadzana przez Starostwo Powiatowe </w:t>
      </w:r>
      <w:r w:rsidRPr="0031347C">
        <w:rPr>
          <w:rFonts w:ascii="Times New Roman" w:hAnsi="Times New Roman" w:cs="Times New Roman"/>
          <w:snapToGrid w:val="0"/>
          <w:sz w:val="24"/>
          <w:szCs w:val="24"/>
        </w:rPr>
        <w:br/>
      </w:r>
      <w:r w:rsidRPr="0031347C">
        <w:rPr>
          <w:rFonts w:ascii="Times New Roman" w:hAnsi="Times New Roman" w:cs="Times New Roman"/>
          <w:snapToGrid w:val="0"/>
          <w:sz w:val="24"/>
          <w:szCs w:val="24"/>
        </w:rPr>
        <w:lastRenderedPageBreak/>
        <w:t xml:space="preserve">w Wołominie, w celu podniesienia standardu kontroli jest prowadzona na poziomie przepisów obowiązujących w ramach </w:t>
      </w:r>
      <w:r w:rsidRPr="0031347C">
        <w:rPr>
          <w:rFonts w:ascii="Times New Roman" w:hAnsi="Times New Roman" w:cs="Times New Roman"/>
          <w:i/>
          <w:snapToGrid w:val="0"/>
          <w:sz w:val="24"/>
          <w:szCs w:val="24"/>
        </w:rPr>
        <w:t>Ustawy o kontroli w administracji rządowej</w:t>
      </w:r>
      <w:r w:rsidRPr="0031347C">
        <w:rPr>
          <w:rFonts w:ascii="Times New Roman" w:hAnsi="Times New Roman" w:cs="Times New Roman"/>
          <w:snapToGrid w:val="0"/>
          <w:sz w:val="24"/>
          <w:szCs w:val="24"/>
        </w:rPr>
        <w:t xml:space="preserve">. </w:t>
      </w:r>
      <w:r w:rsidRPr="0031347C">
        <w:rPr>
          <w:rStyle w:val="info-list-value-uzasadnienie"/>
          <w:rFonts w:ascii="Times New Roman" w:hAnsi="Times New Roman" w:cs="Times New Roman"/>
          <w:sz w:val="24"/>
          <w:szCs w:val="24"/>
        </w:rPr>
        <w:t xml:space="preserve">Zaznacza się, że żądanie od Kontrolowanego kserokopii dokumentów jest zgodne z art. 22 oraz 25 ww. </w:t>
      </w:r>
      <w:r w:rsidRPr="0031347C">
        <w:rPr>
          <w:rStyle w:val="info-list-value-uzasadnienie"/>
          <w:rFonts w:ascii="Times New Roman" w:hAnsi="Times New Roman" w:cs="Times New Roman"/>
          <w:i/>
          <w:sz w:val="24"/>
          <w:szCs w:val="24"/>
        </w:rPr>
        <w:t>Ustawy o</w:t>
      </w:r>
      <w:r w:rsidRPr="0031347C">
        <w:rPr>
          <w:rStyle w:val="info-list-value-uzasadnienie"/>
          <w:rFonts w:ascii="Times New Roman" w:hAnsi="Times New Roman" w:cs="Times New Roman"/>
          <w:sz w:val="24"/>
          <w:szCs w:val="24"/>
        </w:rPr>
        <w:t xml:space="preserve"> </w:t>
      </w:r>
      <w:r w:rsidRPr="0031347C">
        <w:rPr>
          <w:rStyle w:val="info-list-value-uzasadnienie"/>
          <w:rFonts w:ascii="Times New Roman" w:hAnsi="Times New Roman" w:cs="Times New Roman"/>
          <w:i/>
          <w:sz w:val="24"/>
          <w:szCs w:val="24"/>
        </w:rPr>
        <w:t>kontroli w administracji rządowej</w:t>
      </w:r>
      <w:r w:rsidRPr="0031347C">
        <w:rPr>
          <w:rStyle w:val="info-list-value-uzasadnienie"/>
          <w:rFonts w:ascii="Times New Roman" w:hAnsi="Times New Roman" w:cs="Times New Roman"/>
          <w:sz w:val="24"/>
          <w:szCs w:val="24"/>
        </w:rPr>
        <w:t xml:space="preserve">. Dodatkowo Starostwo Powiatowe w Wołominie w ramach dobrych praktyk prosi Kontrolowanych o kserokopie wybranych dokumentów (dotyczących kontrolowanego okresu) </w:t>
      </w:r>
      <w:r w:rsidRPr="0031347C">
        <w:rPr>
          <w:rStyle w:val="info-list-value-uzasadnienie"/>
          <w:rFonts w:ascii="Times New Roman" w:hAnsi="Times New Roman" w:cs="Times New Roman"/>
          <w:sz w:val="24"/>
          <w:szCs w:val="24"/>
          <w:u w:val="single"/>
        </w:rPr>
        <w:t xml:space="preserve">w celu wyczerpującego, rzetelnego </w:t>
      </w:r>
      <w:r w:rsidRPr="0031347C">
        <w:rPr>
          <w:rStyle w:val="info-list-value-uzasadnienie"/>
          <w:rFonts w:ascii="Times New Roman" w:hAnsi="Times New Roman" w:cs="Times New Roman"/>
          <w:sz w:val="24"/>
          <w:szCs w:val="24"/>
          <w:u w:val="single"/>
        </w:rPr>
        <w:br/>
        <w:t>i wszechstronnego rozpatrzenia materiału sprawy</w:t>
      </w:r>
      <w:r w:rsidRPr="0031347C">
        <w:rPr>
          <w:rStyle w:val="info-list-value-uzasadnienie"/>
          <w:rFonts w:ascii="Times New Roman" w:hAnsi="Times New Roman" w:cs="Times New Roman"/>
          <w:sz w:val="24"/>
          <w:szCs w:val="24"/>
        </w:rPr>
        <w:t xml:space="preserve">. </w:t>
      </w:r>
      <w:r w:rsidRPr="0031347C">
        <w:rPr>
          <w:rStyle w:val="info-list-value-uzasadnienie"/>
          <w:rFonts w:ascii="Times New Roman" w:hAnsi="Times New Roman" w:cs="Times New Roman"/>
          <w:b/>
          <w:sz w:val="24"/>
          <w:szCs w:val="24"/>
          <w:u w:val="single"/>
        </w:rPr>
        <w:t xml:space="preserve">Jednocześnie zaznacza się, że cały zebrany materiał dowodowy po zakończeniu czynności kontrolnych stanowi integralną część protokołu w postaci jego załączników. </w:t>
      </w:r>
    </w:p>
    <w:p w14:paraId="4E8AB3A1" w14:textId="6AAE76BB" w:rsidR="00E01444" w:rsidRPr="0031347C" w:rsidRDefault="008440F2" w:rsidP="00E01444">
      <w:pPr>
        <w:jc w:val="both"/>
        <w:rPr>
          <w:rStyle w:val="info-list-value-uzasadnienie"/>
          <w:rFonts w:ascii="Times New Roman" w:hAnsi="Times New Roman" w:cs="Times New Roman"/>
          <w:b/>
          <w:sz w:val="24"/>
          <w:szCs w:val="24"/>
          <w:u w:val="single"/>
        </w:rPr>
      </w:pPr>
      <w:r>
        <w:rPr>
          <w:rStyle w:val="info-list-value-uzasadnienie"/>
          <w:rFonts w:ascii="Times New Roman" w:hAnsi="Times New Roman" w:cs="Times New Roman"/>
          <w:sz w:val="24"/>
          <w:szCs w:val="24"/>
        </w:rPr>
        <w:t>Pani J. J.</w:t>
      </w:r>
      <w:r w:rsidR="00E01444" w:rsidRPr="0031347C">
        <w:rPr>
          <w:rStyle w:val="info-list-value-uzasadnienie"/>
          <w:rFonts w:ascii="Times New Roman" w:hAnsi="Times New Roman" w:cs="Times New Roman"/>
          <w:sz w:val="24"/>
          <w:szCs w:val="24"/>
        </w:rPr>
        <w:t xml:space="preserve"> – </w:t>
      </w:r>
      <w:r>
        <w:rPr>
          <w:rStyle w:val="info-list-value-uzasadnienie"/>
          <w:rFonts w:ascii="Times New Roman" w:hAnsi="Times New Roman" w:cs="Times New Roman"/>
          <w:sz w:val="24"/>
          <w:szCs w:val="24"/>
        </w:rPr>
        <w:t>K.</w:t>
      </w:r>
      <w:r w:rsidR="00E01444" w:rsidRPr="0031347C">
        <w:rPr>
          <w:rStyle w:val="info-list-value-uzasadnienie"/>
          <w:rFonts w:ascii="Times New Roman" w:hAnsi="Times New Roman" w:cs="Times New Roman"/>
          <w:sz w:val="24"/>
          <w:szCs w:val="24"/>
        </w:rPr>
        <w:t xml:space="preserve"> reprezentowana przez radcę prawnego Sylwię Barcz – Popiel w skardze z dnia 20.04.2018 r. podniosła, że: „</w:t>
      </w:r>
      <w:r w:rsidR="00E01444" w:rsidRPr="0031347C">
        <w:rPr>
          <w:rStyle w:val="info-list-value-uzasadnienie"/>
          <w:rFonts w:ascii="Times New Roman" w:hAnsi="Times New Roman" w:cs="Times New Roman"/>
          <w:i/>
          <w:sz w:val="24"/>
          <w:szCs w:val="24"/>
        </w:rPr>
        <w:t xml:space="preserve">Skarżąca została zobligowana do tego, by wykonywać na polecenie organu kontrolującego kopie dokumentów, które zostały przez nią potwierdzone za zgodność. Przygotowanie tak potwierdzonej za zgodność dokumentacji, wiążę się z koniecznością oddelegowania do czynności w postaci powielania dokumentów </w:t>
      </w:r>
      <w:r w:rsidR="00E01444" w:rsidRPr="0031347C">
        <w:rPr>
          <w:rStyle w:val="info-list-value-uzasadnienie"/>
          <w:rFonts w:ascii="Times New Roman" w:hAnsi="Times New Roman" w:cs="Times New Roman"/>
          <w:i/>
          <w:sz w:val="24"/>
          <w:szCs w:val="24"/>
        </w:rPr>
        <w:br/>
        <w:t xml:space="preserve">i opatrywania stosowną pieczęcią, jednej osoby w wymiarze całego dnia pracy. Niezależnie od powyższego zaznaczyć należy, że skopiowane i potwierdzone za zgodność dokumenty są przez przedmiot prowadzący kontrolę przechowywany w jego siedzibie, a zatem skarżąca nie ma możliwości uzyskania informacji na temat tego, kto faktycznie zapoznaje się z ich treścią </w:t>
      </w:r>
      <w:r w:rsidR="00E01444" w:rsidRPr="0031347C">
        <w:rPr>
          <w:rStyle w:val="info-list-value-uzasadnienie"/>
          <w:rFonts w:ascii="Times New Roman" w:hAnsi="Times New Roman" w:cs="Times New Roman"/>
          <w:i/>
          <w:sz w:val="24"/>
          <w:szCs w:val="24"/>
        </w:rPr>
        <w:br/>
        <w:t>i przez jak długi czas, w jaki sposób są one przechowywane i czy są one właściwie zabezpieczone przed ich ujawnieniem do wiadomości osób trzecich</w:t>
      </w:r>
      <w:r w:rsidR="00E01444" w:rsidRPr="0031347C">
        <w:rPr>
          <w:rStyle w:val="info-list-value-uzasadnienie"/>
          <w:rFonts w:ascii="Times New Roman" w:hAnsi="Times New Roman" w:cs="Times New Roman"/>
          <w:sz w:val="24"/>
          <w:szCs w:val="24"/>
        </w:rPr>
        <w:t xml:space="preserve">”. Starostwo zaznacza, że Kontrolowany w programie kontroli stanowiącym załącznik do zawiadomienia o kontroli </w:t>
      </w:r>
      <w:r w:rsidR="00E01444" w:rsidRPr="0031347C">
        <w:rPr>
          <w:rStyle w:val="info-list-value-uzasadnienie"/>
          <w:rFonts w:ascii="Times New Roman" w:hAnsi="Times New Roman" w:cs="Times New Roman"/>
          <w:sz w:val="24"/>
          <w:szCs w:val="24"/>
        </w:rPr>
        <w:br/>
        <w:t xml:space="preserve">nr KWE.171.1.1.2018 z dnia 01.03.2018 r. (data doręczenia – 01.03.2018 r.) został poproszony o udostępnienie/przedłożenie w siedzibie Kontrolowanego dokumentacji organizacyjnej, przebiegu nauczania oraz finansowej w postaci oryginałów do wglądu oraz kserokopii potwierdzonych za zgodność z oryginałem. Wyszczególnienie, wymaganej przez Zespół Kontrolny, dokumentacji znajduje się w załączonym do niemniejszej odpowiedzi na skargę programie kontroli z dnia 01.03.2018 r. Wymagane dokumenty, zgodnie z ww. zawiadomieniem o kontroli nr KWE.171.1.1.2018 oraz programem kontroli miały zostać udostępnione/przedłożone </w:t>
      </w:r>
      <w:r w:rsidR="00E01444" w:rsidRPr="0031347C">
        <w:rPr>
          <w:rStyle w:val="info-list-value-uzasadnienie"/>
          <w:rFonts w:ascii="Times New Roman" w:hAnsi="Times New Roman" w:cs="Times New Roman"/>
          <w:sz w:val="24"/>
          <w:szCs w:val="24"/>
          <w:u w:val="single"/>
        </w:rPr>
        <w:t>w dniu 20.03.2018 r.</w:t>
      </w:r>
      <w:r w:rsidR="00E01444" w:rsidRPr="0031347C">
        <w:rPr>
          <w:rStyle w:val="info-list-value-uzasadnienie"/>
          <w:rFonts w:ascii="Times New Roman" w:hAnsi="Times New Roman" w:cs="Times New Roman"/>
          <w:sz w:val="24"/>
          <w:szCs w:val="24"/>
        </w:rPr>
        <w:t xml:space="preserve">, w związku z czym wykonanie ww. kserokopii w ciągu 18 dni (12 dni roboczych) nie powinno w znaczny sposób zdezorganizować pracy podmiotu kontrolowanego. W przypadku wątpliwości związanych </w:t>
      </w:r>
      <w:r w:rsidR="00E01444" w:rsidRPr="0031347C">
        <w:rPr>
          <w:rStyle w:val="info-list-value-uzasadnienie"/>
          <w:rFonts w:ascii="Times New Roman" w:hAnsi="Times New Roman" w:cs="Times New Roman"/>
          <w:sz w:val="24"/>
          <w:szCs w:val="24"/>
        </w:rPr>
        <w:br/>
        <w:t xml:space="preserve">z dostępem oraz sposobem przechowywania dokumentacji przekazanej przez Kontrolowanego, należy zaznaczyć, że zgodnie z przepisami </w:t>
      </w:r>
      <w:r w:rsidR="00E01444" w:rsidRPr="0031347C">
        <w:rPr>
          <w:rStyle w:val="info-list-value-uzasadnienie"/>
          <w:rFonts w:ascii="Times New Roman" w:hAnsi="Times New Roman" w:cs="Times New Roman"/>
          <w:i/>
          <w:sz w:val="24"/>
          <w:szCs w:val="24"/>
        </w:rPr>
        <w:t>Ustawy o finansowaniu zadań oświatowych</w:t>
      </w:r>
      <w:r w:rsidR="00E01444" w:rsidRPr="0031347C">
        <w:rPr>
          <w:rStyle w:val="info-list-value-uzasadnienie"/>
          <w:rFonts w:ascii="Times New Roman" w:hAnsi="Times New Roman" w:cs="Times New Roman"/>
          <w:sz w:val="24"/>
          <w:szCs w:val="24"/>
        </w:rPr>
        <w:t xml:space="preserve"> Organ dotujący w związku z przeprowadzaniem kontroli prawidłowości pobrania i wykorzystania dotacji przez przedszkola, inne formy wychowania przedszkolnego, szkoły i placówki może przetwarzać dane osobowe uzyskane w trakcie kontroli. Dodatkowo Starostwo Powiatowe w Wołominie jako jednostka administracji publicznej jest zobligowana do ochrony danych osobowych oraz przechowywania dokumentacji w sposób odpowiadający </w:t>
      </w:r>
      <w:r w:rsidR="00E01444" w:rsidRPr="0031347C">
        <w:rPr>
          <w:rStyle w:val="info-list-value-uzasadnienie"/>
          <w:rFonts w:ascii="Times New Roman" w:hAnsi="Times New Roman" w:cs="Times New Roman"/>
          <w:i/>
          <w:sz w:val="24"/>
          <w:szCs w:val="24"/>
        </w:rPr>
        <w:t>Ustawie o ochronie danych osobowych</w:t>
      </w:r>
      <w:r w:rsidR="00E01444" w:rsidRPr="0031347C">
        <w:rPr>
          <w:rStyle w:val="info-list-value-uzasadnienie"/>
          <w:rFonts w:ascii="Times New Roman" w:hAnsi="Times New Roman" w:cs="Times New Roman"/>
          <w:sz w:val="24"/>
          <w:szCs w:val="24"/>
        </w:rPr>
        <w:t xml:space="preserve">. </w:t>
      </w:r>
      <w:r w:rsidR="00E01444" w:rsidRPr="0031347C">
        <w:rPr>
          <w:rStyle w:val="info-list-value-uzasadnienie"/>
          <w:rFonts w:ascii="Times New Roman" w:hAnsi="Times New Roman" w:cs="Times New Roman"/>
          <w:b/>
          <w:sz w:val="24"/>
          <w:szCs w:val="24"/>
          <w:u w:val="single"/>
        </w:rPr>
        <w:t>Wobec powyższego w ocenie Starostwa Powiatowego w Wołominie niezrozumiałe są przytoczone wyżej zastrzeżenia skarżącej opisane w skardze z dnia 20.04.2018 r.</w:t>
      </w:r>
    </w:p>
    <w:p w14:paraId="15F91F6D" w14:textId="38CAF82D" w:rsidR="00E01444" w:rsidRPr="0031347C" w:rsidRDefault="00E01444" w:rsidP="00E01444">
      <w:pPr>
        <w:jc w:val="both"/>
        <w:rPr>
          <w:rStyle w:val="info-list-value-uzasadnienie"/>
          <w:rFonts w:ascii="Times New Roman" w:hAnsi="Times New Roman" w:cs="Times New Roman"/>
          <w:sz w:val="24"/>
          <w:szCs w:val="24"/>
        </w:rPr>
      </w:pPr>
      <w:r w:rsidRPr="0031347C">
        <w:rPr>
          <w:rStyle w:val="info-list-value-uzasadnienie"/>
          <w:rFonts w:ascii="Times New Roman" w:hAnsi="Times New Roman" w:cs="Times New Roman"/>
          <w:sz w:val="24"/>
          <w:szCs w:val="24"/>
        </w:rPr>
        <w:lastRenderedPageBreak/>
        <w:t xml:space="preserve">W skardze opisano, że: „ </w:t>
      </w:r>
      <w:r w:rsidRPr="0031347C">
        <w:rPr>
          <w:rStyle w:val="info-list-value-uzasadnienie"/>
          <w:rFonts w:ascii="Times New Roman" w:hAnsi="Times New Roman" w:cs="Times New Roman"/>
          <w:i/>
          <w:sz w:val="24"/>
          <w:szCs w:val="24"/>
        </w:rPr>
        <w:t>W związku z ustanowieniem nieznanych ustawie obowiązków, kontrola przebiegła w sposób nieuporzą</w:t>
      </w:r>
      <w:r w:rsidR="001C21EE">
        <w:rPr>
          <w:rStyle w:val="info-list-value-uzasadnienie"/>
          <w:rFonts w:ascii="Times New Roman" w:hAnsi="Times New Roman" w:cs="Times New Roman"/>
          <w:i/>
          <w:sz w:val="24"/>
          <w:szCs w:val="24"/>
        </w:rPr>
        <w:t xml:space="preserve">dkowany, chaotyczny. Czynności </w:t>
      </w:r>
      <w:r w:rsidRPr="0031347C">
        <w:rPr>
          <w:rStyle w:val="info-list-value-uzasadnienie"/>
          <w:rFonts w:ascii="Times New Roman" w:hAnsi="Times New Roman" w:cs="Times New Roman"/>
          <w:i/>
          <w:sz w:val="24"/>
          <w:szCs w:val="24"/>
        </w:rPr>
        <w:t>w ramach kontroli są odwoływane z dnia na dzień lub wręcz przeciwnie, o ich podjęciu skarżąca jest informowana z krótkim wyprzedzeniem, telefonicznie albo w inny sposób uniemożliwiający jej utrwalenie treści komunikatów kontrolujących</w:t>
      </w:r>
      <w:r w:rsidRPr="0031347C">
        <w:rPr>
          <w:rStyle w:val="info-list-value-uzasadnienie"/>
          <w:rFonts w:ascii="Times New Roman" w:hAnsi="Times New Roman" w:cs="Times New Roman"/>
          <w:sz w:val="24"/>
          <w:szCs w:val="24"/>
        </w:rPr>
        <w:t>”. Terminy oraz miejsce przeprowadzenia kontroli zostały wykazane zaró</w:t>
      </w:r>
      <w:r w:rsidR="001C21EE">
        <w:rPr>
          <w:rStyle w:val="info-list-value-uzasadnienie"/>
          <w:rFonts w:ascii="Times New Roman" w:hAnsi="Times New Roman" w:cs="Times New Roman"/>
          <w:sz w:val="24"/>
          <w:szCs w:val="24"/>
        </w:rPr>
        <w:t xml:space="preserve">wno w zawiadomieniu o kontroli </w:t>
      </w:r>
      <w:r w:rsidRPr="0031347C">
        <w:rPr>
          <w:rStyle w:val="info-list-value-uzasadnienie"/>
          <w:rFonts w:ascii="Times New Roman" w:hAnsi="Times New Roman" w:cs="Times New Roman"/>
          <w:sz w:val="24"/>
          <w:szCs w:val="24"/>
        </w:rPr>
        <w:t>nr KWE.171.1.1.2018 jak również w programie kontroli z</w:t>
      </w:r>
      <w:r w:rsidR="001C21EE">
        <w:rPr>
          <w:rStyle w:val="info-list-value-uzasadnienie"/>
          <w:rFonts w:ascii="Times New Roman" w:hAnsi="Times New Roman" w:cs="Times New Roman"/>
          <w:sz w:val="24"/>
          <w:szCs w:val="24"/>
        </w:rPr>
        <w:t xml:space="preserve"> dnia 01.03.2018 r. Dodatkowo, </w:t>
      </w:r>
      <w:r w:rsidRPr="0031347C">
        <w:rPr>
          <w:rStyle w:val="info-list-value-uzasadnienie"/>
          <w:rFonts w:ascii="Times New Roman" w:hAnsi="Times New Roman" w:cs="Times New Roman"/>
          <w:sz w:val="24"/>
          <w:szCs w:val="24"/>
        </w:rPr>
        <w:t>w celu uniknięcia dezorganizacji pracy Kontrolowanego z</w:t>
      </w:r>
      <w:r w:rsidR="001C21EE">
        <w:rPr>
          <w:rStyle w:val="info-list-value-uzasadnienie"/>
          <w:rFonts w:ascii="Times New Roman" w:hAnsi="Times New Roman" w:cs="Times New Roman"/>
          <w:sz w:val="24"/>
          <w:szCs w:val="24"/>
        </w:rPr>
        <w:t xml:space="preserve">ostały określone ramy czasowe, </w:t>
      </w:r>
      <w:r w:rsidRPr="0031347C">
        <w:rPr>
          <w:rStyle w:val="info-list-value-uzasadnienie"/>
          <w:rFonts w:ascii="Times New Roman" w:hAnsi="Times New Roman" w:cs="Times New Roman"/>
          <w:sz w:val="24"/>
          <w:szCs w:val="24"/>
        </w:rPr>
        <w:t xml:space="preserve">w których odbywały się czynności kontrolne w siedzibie Kontrolowanego. </w:t>
      </w:r>
    </w:p>
    <w:p w14:paraId="113763E7" w14:textId="214ACEA2" w:rsidR="00E01444" w:rsidRPr="0031347C" w:rsidRDefault="00E01444" w:rsidP="00E01444">
      <w:pPr>
        <w:jc w:val="both"/>
        <w:rPr>
          <w:rStyle w:val="info-list-value-uzasadnienie"/>
          <w:rFonts w:ascii="Times New Roman" w:hAnsi="Times New Roman" w:cs="Times New Roman"/>
          <w:sz w:val="24"/>
          <w:szCs w:val="24"/>
        </w:rPr>
      </w:pPr>
      <w:r w:rsidRPr="0031347C">
        <w:rPr>
          <w:rStyle w:val="info-list-value-uzasadnienie"/>
          <w:rFonts w:ascii="Times New Roman" w:hAnsi="Times New Roman" w:cs="Times New Roman"/>
          <w:sz w:val="24"/>
          <w:szCs w:val="24"/>
        </w:rPr>
        <w:t xml:space="preserve">W dniu 10 kwietnia 2018 r. czynności kontrolne w siedzibie Kontrolowanego zostały przerwane przez Zespół Kontrolny, gdyż Kontrolowany oraz jego pełnomocnicy po zapoznaniu się z Uchwałą nr 5.95.2018 Kolegium Regionalnej Izby Obrachunkowej </w:t>
      </w:r>
      <w:r w:rsidRPr="0031347C">
        <w:rPr>
          <w:rStyle w:val="info-list-value-uzasadnienie"/>
          <w:rFonts w:ascii="Times New Roman" w:hAnsi="Times New Roman" w:cs="Times New Roman"/>
          <w:sz w:val="24"/>
          <w:szCs w:val="24"/>
        </w:rPr>
        <w:br/>
        <w:t xml:space="preserve">w Warszawie z dnia 27 lutego 2018 r. </w:t>
      </w:r>
      <w:r w:rsidRPr="0031347C">
        <w:rPr>
          <w:rStyle w:val="info-list-value-uzasadnienie"/>
          <w:rFonts w:ascii="Times New Roman" w:hAnsi="Times New Roman" w:cs="Times New Roman"/>
          <w:i/>
          <w:sz w:val="24"/>
          <w:szCs w:val="24"/>
        </w:rPr>
        <w:t xml:space="preserve">w sprawie orzeczenia nieważności części </w:t>
      </w:r>
      <w:r w:rsidR="001C21EE">
        <w:rPr>
          <w:rStyle w:val="info-list-value-uzasadnienie"/>
          <w:rFonts w:ascii="Times New Roman" w:hAnsi="Times New Roman" w:cs="Times New Roman"/>
          <w:i/>
          <w:sz w:val="24"/>
          <w:szCs w:val="24"/>
        </w:rPr>
        <w:t xml:space="preserve">Uchwały </w:t>
      </w:r>
      <w:r w:rsidR="001C21EE">
        <w:rPr>
          <w:rStyle w:val="info-list-value-uzasadnienie"/>
          <w:rFonts w:ascii="Times New Roman" w:hAnsi="Times New Roman" w:cs="Times New Roman"/>
          <w:i/>
          <w:sz w:val="24"/>
          <w:szCs w:val="24"/>
        </w:rPr>
        <w:br/>
        <w:t>N</w:t>
      </w:r>
      <w:r w:rsidRPr="0031347C">
        <w:rPr>
          <w:rStyle w:val="info-list-value-uzasadnienie"/>
          <w:rFonts w:ascii="Times New Roman" w:hAnsi="Times New Roman" w:cs="Times New Roman"/>
          <w:i/>
          <w:sz w:val="24"/>
          <w:szCs w:val="24"/>
        </w:rPr>
        <w:t xml:space="preserve">r </w:t>
      </w:r>
      <w:r w:rsidRPr="0031347C">
        <w:rPr>
          <w:rFonts w:ascii="Times New Roman" w:hAnsi="Times New Roman" w:cs="Times New Roman"/>
          <w:i/>
          <w:snapToGrid w:val="0"/>
          <w:sz w:val="24"/>
          <w:szCs w:val="24"/>
        </w:rPr>
        <w:t xml:space="preserve">XLIV – 508/2018 w sprawie trybu udzielania i rozliczania dotacji dla szkół niepublicznych </w:t>
      </w:r>
      <w:r w:rsidRPr="0031347C">
        <w:rPr>
          <w:rFonts w:ascii="Times New Roman" w:hAnsi="Times New Roman" w:cs="Times New Roman"/>
          <w:i/>
          <w:snapToGrid w:val="0"/>
          <w:sz w:val="24"/>
          <w:szCs w:val="24"/>
        </w:rPr>
        <w:br/>
        <w:t>o uprawnieniach szkół publicznych i placówek niepublicznych, trybu przeprowadzania kontroli prawidłowości ich pobrania i wykorzystania oraz terminu i sposobu rozliczenia wykorzystania dotacji</w:t>
      </w:r>
      <w:r w:rsidRPr="0031347C">
        <w:rPr>
          <w:rFonts w:ascii="Times New Roman" w:hAnsi="Times New Roman" w:cs="Times New Roman"/>
          <w:snapToGrid w:val="0"/>
          <w:sz w:val="24"/>
          <w:szCs w:val="24"/>
        </w:rPr>
        <w:t xml:space="preserve"> mieli wątpliwości co do czynności kontrolnych przeprowadzonych oraz co do dalszych czynności. Ponadto Kontrolowany zażądał wydania zebranej przez Zespół Kontrolny dokumentacji oraz podpisania oświadczenia o wykorzystaniu zebranej dokumentacji wyłącznie w ramach prowadzonej kontroli. </w:t>
      </w:r>
    </w:p>
    <w:p w14:paraId="15005D74" w14:textId="423DB74B" w:rsidR="00E01444" w:rsidRPr="0031347C" w:rsidRDefault="00E01444" w:rsidP="00E01444">
      <w:pPr>
        <w:jc w:val="both"/>
        <w:rPr>
          <w:rStyle w:val="info-list-value-uzasadnienie"/>
          <w:rFonts w:ascii="Times New Roman" w:hAnsi="Times New Roman" w:cs="Times New Roman"/>
          <w:b/>
          <w:sz w:val="24"/>
          <w:szCs w:val="24"/>
          <w:u w:val="single"/>
        </w:rPr>
      </w:pPr>
      <w:r w:rsidRPr="0031347C">
        <w:rPr>
          <w:rStyle w:val="info-list-value-uzasadnienie"/>
          <w:rFonts w:ascii="Times New Roman" w:hAnsi="Times New Roman" w:cs="Times New Roman"/>
          <w:sz w:val="24"/>
          <w:szCs w:val="24"/>
        </w:rPr>
        <w:t xml:space="preserve">Czynności kontrolne zostały odwołane przez Zespół Kontrolny jeden raz – w dniu 12.04.2018 r. z przyczyn technicznych niezależnych od Zespołu Kontrolnego. </w:t>
      </w:r>
      <w:r w:rsidR="008440F2">
        <w:rPr>
          <w:rStyle w:val="info-list-value-uzasadnienie"/>
          <w:rFonts w:ascii="Times New Roman" w:hAnsi="Times New Roman" w:cs="Times New Roman"/>
          <w:sz w:val="24"/>
          <w:szCs w:val="24"/>
        </w:rPr>
        <w:t xml:space="preserve">O powyższym fakcie Pani J. </w:t>
      </w:r>
      <w:r w:rsidRPr="0031347C">
        <w:rPr>
          <w:rStyle w:val="info-list-value-uzasadnienie"/>
          <w:rFonts w:ascii="Times New Roman" w:hAnsi="Times New Roman" w:cs="Times New Roman"/>
          <w:sz w:val="24"/>
          <w:szCs w:val="24"/>
        </w:rPr>
        <w:t>J</w:t>
      </w:r>
      <w:r w:rsidR="008440F2">
        <w:rPr>
          <w:rStyle w:val="info-list-value-uzasadnienie"/>
          <w:rFonts w:ascii="Times New Roman" w:hAnsi="Times New Roman" w:cs="Times New Roman"/>
          <w:sz w:val="24"/>
          <w:szCs w:val="24"/>
        </w:rPr>
        <w:t>.</w:t>
      </w:r>
      <w:r w:rsidRPr="0031347C">
        <w:rPr>
          <w:rStyle w:val="info-list-value-uzasadnienie"/>
          <w:rFonts w:ascii="Times New Roman" w:hAnsi="Times New Roman" w:cs="Times New Roman"/>
          <w:sz w:val="24"/>
          <w:szCs w:val="24"/>
        </w:rPr>
        <w:t xml:space="preserve"> – K</w:t>
      </w:r>
      <w:r w:rsidR="008440F2">
        <w:rPr>
          <w:rStyle w:val="info-list-value-uzasadnienie"/>
          <w:rFonts w:ascii="Times New Roman" w:hAnsi="Times New Roman" w:cs="Times New Roman"/>
          <w:sz w:val="24"/>
          <w:szCs w:val="24"/>
        </w:rPr>
        <w:t xml:space="preserve">. </w:t>
      </w:r>
      <w:r w:rsidRPr="0031347C">
        <w:rPr>
          <w:rStyle w:val="info-list-value-uzasadnienie"/>
          <w:rFonts w:ascii="Times New Roman" w:hAnsi="Times New Roman" w:cs="Times New Roman"/>
          <w:sz w:val="24"/>
          <w:szCs w:val="24"/>
        </w:rPr>
        <w:t xml:space="preserve">została poinformowana telefonicznie. Z przeprowadzonej rozmowy została sporządzona przez koordynatora Zespołu Kontrolnego notatka służbowa– notatka stanowi załącznik nr  6 do niniejszej odpowiedzi na skargę. </w:t>
      </w:r>
      <w:r w:rsidRPr="0031347C">
        <w:rPr>
          <w:rStyle w:val="info-list-value-uzasadnienie"/>
          <w:rFonts w:ascii="Times New Roman" w:hAnsi="Times New Roman" w:cs="Times New Roman"/>
          <w:b/>
          <w:sz w:val="24"/>
          <w:szCs w:val="24"/>
          <w:u w:val="single"/>
        </w:rPr>
        <w:t xml:space="preserve">Ponadto w trakcie trwania kontroli Zespół Kontrolny nie podejmował dodatkowych terminów związanych </w:t>
      </w:r>
      <w:r w:rsidRPr="0031347C">
        <w:rPr>
          <w:rStyle w:val="info-list-value-uzasadnienie"/>
          <w:rFonts w:ascii="Times New Roman" w:hAnsi="Times New Roman" w:cs="Times New Roman"/>
          <w:b/>
          <w:sz w:val="24"/>
          <w:szCs w:val="24"/>
          <w:u w:val="single"/>
        </w:rPr>
        <w:br/>
        <w:t xml:space="preserve">z czynnościami kontrolnymi w siedzibie Kontrolowanego poza terminami wskazanymi </w:t>
      </w:r>
      <w:r w:rsidRPr="0031347C">
        <w:rPr>
          <w:rStyle w:val="info-list-value-uzasadnienie"/>
          <w:rFonts w:ascii="Times New Roman" w:hAnsi="Times New Roman" w:cs="Times New Roman"/>
          <w:b/>
          <w:sz w:val="24"/>
          <w:szCs w:val="24"/>
          <w:u w:val="single"/>
        </w:rPr>
        <w:br/>
        <w:t>w zawiadomieniu o kontroli oraz programie kontroli z dnia 01.03.2018 r.</w:t>
      </w:r>
    </w:p>
    <w:p w14:paraId="10253074" w14:textId="77777777" w:rsidR="00E01444" w:rsidRPr="0031347C" w:rsidRDefault="00E01444" w:rsidP="00E01444">
      <w:pPr>
        <w:jc w:val="both"/>
        <w:rPr>
          <w:rFonts w:ascii="Times New Roman" w:hAnsi="Times New Roman" w:cs="Times New Roman"/>
          <w:b/>
          <w:snapToGrid w:val="0"/>
          <w:sz w:val="24"/>
          <w:szCs w:val="24"/>
          <w:u w:val="single"/>
        </w:rPr>
      </w:pPr>
      <w:r w:rsidRPr="0031347C">
        <w:rPr>
          <w:rFonts w:ascii="Times New Roman" w:hAnsi="Times New Roman" w:cs="Times New Roman"/>
          <w:snapToGrid w:val="0"/>
          <w:sz w:val="24"/>
          <w:szCs w:val="24"/>
        </w:rPr>
        <w:t xml:space="preserve">Skarżąca w skardze podniosła zarzut dotyczący </w:t>
      </w:r>
      <w:r w:rsidRPr="0031347C">
        <w:rPr>
          <w:rFonts w:ascii="Times New Roman" w:hAnsi="Times New Roman" w:cs="Times New Roman"/>
          <w:i/>
          <w:snapToGrid w:val="0"/>
          <w:sz w:val="24"/>
          <w:szCs w:val="24"/>
        </w:rPr>
        <w:t>nałożenia na kontrolowanego obowiązku  dostarczenia na czas kontroli do swojej siedziby ksiąg finansowych, gdy znajdują się poza jego siedzibą, podczas gdy art. 36 ust. 2 Ustawy o finansowaniu zadań oświatowych przewiduje wyłącznie prawo do wglądu do dokumentacji finansowej i nie nakłada na kontrolowanego obowiązku dostarczania tej dokumentacji w jakiekolwiek miejsce poza miejscem gromadzenia zgodnie z prawem</w:t>
      </w:r>
      <w:r w:rsidRPr="0031347C">
        <w:rPr>
          <w:rFonts w:ascii="Times New Roman" w:hAnsi="Times New Roman" w:cs="Times New Roman"/>
          <w:snapToGrid w:val="0"/>
          <w:sz w:val="24"/>
          <w:szCs w:val="24"/>
        </w:rPr>
        <w:t xml:space="preserve">. Starostwo Powiatowe w Wołominie zwraca uwagę, że zgodnie z ww. </w:t>
      </w:r>
      <w:r w:rsidRPr="0031347C">
        <w:rPr>
          <w:rFonts w:ascii="Times New Roman" w:hAnsi="Times New Roman" w:cs="Times New Roman"/>
          <w:i/>
          <w:snapToGrid w:val="0"/>
          <w:sz w:val="24"/>
          <w:szCs w:val="24"/>
        </w:rPr>
        <w:t>Ustawą o finansowaniu zadań oświatowych</w:t>
      </w:r>
      <w:r w:rsidRPr="0031347C">
        <w:rPr>
          <w:rFonts w:ascii="Times New Roman" w:hAnsi="Times New Roman" w:cs="Times New Roman"/>
          <w:snapToGrid w:val="0"/>
          <w:sz w:val="24"/>
          <w:szCs w:val="24"/>
        </w:rPr>
        <w:t xml:space="preserve"> art. 36 ust 2: „</w:t>
      </w:r>
      <w:r w:rsidRPr="0031347C">
        <w:rPr>
          <w:rFonts w:ascii="Times New Roman" w:hAnsi="Times New Roman" w:cs="Times New Roman"/>
          <w:i/>
          <w:snapToGrid w:val="0"/>
          <w:sz w:val="24"/>
          <w:szCs w:val="24"/>
        </w:rPr>
        <w:t>Osoby upoważnione do przeprowadzenia kontroli mają prawo wstępu do przedszkoli, innych form wychowania przedszkolnego, szkół i placówek</w:t>
      </w:r>
      <w:r w:rsidRPr="0031347C">
        <w:rPr>
          <w:rFonts w:ascii="Times New Roman" w:hAnsi="Times New Roman" w:cs="Times New Roman"/>
          <w:snapToGrid w:val="0"/>
          <w:sz w:val="24"/>
          <w:szCs w:val="24"/>
        </w:rPr>
        <w:t xml:space="preserve"> (…)”  ustawodawca nadał uprawnienia osobom kontrolującym </w:t>
      </w:r>
      <w:r w:rsidRPr="0031347C">
        <w:rPr>
          <w:rFonts w:ascii="Times New Roman" w:hAnsi="Times New Roman" w:cs="Times New Roman"/>
          <w:snapToGrid w:val="0"/>
          <w:sz w:val="24"/>
          <w:szCs w:val="24"/>
          <w:u w:val="single"/>
        </w:rPr>
        <w:t>do wstępu jedynie do szkół/placówek, które są kontrolowane</w:t>
      </w:r>
      <w:r w:rsidRPr="0031347C">
        <w:rPr>
          <w:rFonts w:ascii="Times New Roman" w:hAnsi="Times New Roman" w:cs="Times New Roman"/>
          <w:snapToGrid w:val="0"/>
          <w:sz w:val="24"/>
          <w:szCs w:val="24"/>
        </w:rPr>
        <w:t xml:space="preserve">. </w:t>
      </w:r>
      <w:r w:rsidRPr="0031347C">
        <w:rPr>
          <w:rFonts w:ascii="Times New Roman" w:hAnsi="Times New Roman" w:cs="Times New Roman"/>
          <w:snapToGrid w:val="0"/>
          <w:sz w:val="24"/>
          <w:szCs w:val="24"/>
        </w:rPr>
        <w:br/>
      </w:r>
      <w:r w:rsidRPr="0031347C">
        <w:rPr>
          <w:rFonts w:ascii="Times New Roman" w:hAnsi="Times New Roman" w:cs="Times New Roman"/>
          <w:b/>
          <w:snapToGrid w:val="0"/>
          <w:sz w:val="24"/>
          <w:szCs w:val="24"/>
          <w:u w:val="single"/>
        </w:rPr>
        <w:t>Wobec powyższego brak jest podstaw prawnych aby osoby kontrolujące zapoznały się z dokumentacją finansową, organizacyjną czy z przebiegu nauczania w innym miejscu niż wskazał ustawodawca w wyżej przytoczonym artykule.</w:t>
      </w:r>
    </w:p>
    <w:p w14:paraId="55AE9738" w14:textId="7D4D283B" w:rsidR="00E01444" w:rsidRPr="0031347C" w:rsidRDefault="00E01444" w:rsidP="001C21EE">
      <w:pPr>
        <w:spacing w:after="0"/>
        <w:jc w:val="both"/>
        <w:rPr>
          <w:rFonts w:ascii="Times New Roman" w:hAnsi="Times New Roman" w:cs="Times New Roman"/>
          <w:sz w:val="24"/>
          <w:szCs w:val="24"/>
        </w:rPr>
      </w:pPr>
      <w:r w:rsidRPr="0031347C">
        <w:rPr>
          <w:rFonts w:ascii="Times New Roman" w:hAnsi="Times New Roman" w:cs="Times New Roman"/>
          <w:snapToGrid w:val="0"/>
          <w:sz w:val="24"/>
          <w:szCs w:val="24"/>
        </w:rPr>
        <w:lastRenderedPageBreak/>
        <w:t>Podczas analizy zarzu</w:t>
      </w:r>
      <w:r w:rsidR="001C21EE">
        <w:rPr>
          <w:rFonts w:ascii="Times New Roman" w:hAnsi="Times New Roman" w:cs="Times New Roman"/>
          <w:snapToGrid w:val="0"/>
          <w:sz w:val="24"/>
          <w:szCs w:val="24"/>
        </w:rPr>
        <w:t>tów podniesionych w skardze na U</w:t>
      </w:r>
      <w:r w:rsidRPr="0031347C">
        <w:rPr>
          <w:rFonts w:ascii="Times New Roman" w:hAnsi="Times New Roman" w:cs="Times New Roman"/>
          <w:snapToGrid w:val="0"/>
          <w:sz w:val="24"/>
          <w:szCs w:val="24"/>
        </w:rPr>
        <w:t>chwałę Rady Powi</w:t>
      </w:r>
      <w:r w:rsidR="001C21EE">
        <w:rPr>
          <w:rFonts w:ascii="Times New Roman" w:hAnsi="Times New Roman" w:cs="Times New Roman"/>
          <w:snapToGrid w:val="0"/>
          <w:sz w:val="24"/>
          <w:szCs w:val="24"/>
        </w:rPr>
        <w:t>atu Wołomińskiego N</w:t>
      </w:r>
      <w:r w:rsidRPr="0031347C">
        <w:rPr>
          <w:rFonts w:ascii="Times New Roman" w:hAnsi="Times New Roman" w:cs="Times New Roman"/>
          <w:snapToGrid w:val="0"/>
          <w:sz w:val="24"/>
          <w:szCs w:val="24"/>
        </w:rPr>
        <w:t xml:space="preserve">r XLIV – 508/2018 z dnia 29 stycznia 2018 r. </w:t>
      </w:r>
      <w:r w:rsidRPr="0031347C">
        <w:rPr>
          <w:rFonts w:ascii="Times New Roman" w:hAnsi="Times New Roman" w:cs="Times New Roman"/>
          <w:i/>
          <w:snapToGrid w:val="0"/>
          <w:sz w:val="24"/>
          <w:szCs w:val="24"/>
        </w:rPr>
        <w:t xml:space="preserve">w sprawie trybu udzielania </w:t>
      </w:r>
      <w:r w:rsidRPr="0031347C">
        <w:rPr>
          <w:rFonts w:ascii="Times New Roman" w:hAnsi="Times New Roman" w:cs="Times New Roman"/>
          <w:i/>
          <w:snapToGrid w:val="0"/>
          <w:sz w:val="24"/>
          <w:szCs w:val="24"/>
        </w:rPr>
        <w:br/>
        <w:t>i rozliczania dotacji dla szkół niepublicznych o uprawnieniach szkół publicznych i placówek niepublicznych, trybu przeprowadzania kontroli prawidłowości ich pobrania i wykorzystania oraz terminu i sposobu rozliczenia wykorzystania dotacji</w:t>
      </w:r>
      <w:r w:rsidRPr="0031347C">
        <w:rPr>
          <w:rFonts w:ascii="Times New Roman" w:hAnsi="Times New Roman" w:cs="Times New Roman"/>
          <w:snapToGrid w:val="0"/>
          <w:sz w:val="24"/>
          <w:szCs w:val="24"/>
        </w:rPr>
        <w:t xml:space="preserve"> można odnieść wraże</w:t>
      </w:r>
      <w:r w:rsidR="008440F2">
        <w:rPr>
          <w:rFonts w:ascii="Times New Roman" w:hAnsi="Times New Roman" w:cs="Times New Roman"/>
          <w:snapToGrid w:val="0"/>
          <w:sz w:val="24"/>
          <w:szCs w:val="24"/>
        </w:rPr>
        <w:t>nie, że Pani J. J.</w:t>
      </w:r>
      <w:r w:rsidRPr="0031347C">
        <w:rPr>
          <w:rFonts w:ascii="Times New Roman" w:hAnsi="Times New Roman" w:cs="Times New Roman"/>
          <w:snapToGrid w:val="0"/>
          <w:sz w:val="24"/>
          <w:szCs w:val="24"/>
        </w:rPr>
        <w:t xml:space="preserve"> – K</w:t>
      </w:r>
      <w:r w:rsidR="008440F2">
        <w:rPr>
          <w:rFonts w:ascii="Times New Roman" w:hAnsi="Times New Roman" w:cs="Times New Roman"/>
          <w:snapToGrid w:val="0"/>
          <w:sz w:val="24"/>
          <w:szCs w:val="24"/>
        </w:rPr>
        <w:t xml:space="preserve">. </w:t>
      </w:r>
      <w:r w:rsidRPr="0031347C">
        <w:rPr>
          <w:rFonts w:ascii="Times New Roman" w:hAnsi="Times New Roman" w:cs="Times New Roman"/>
          <w:snapToGrid w:val="0"/>
          <w:sz w:val="24"/>
          <w:szCs w:val="24"/>
        </w:rPr>
        <w:t xml:space="preserve">reprezentowanej przez radcę prawnego Sylwię Barcz – Popiel zależy na utrudnieniu wykonywania czynności kontrolnych Zespołowi Kontrolnemu, gdyż ograniczenie dostępu do kontrolowanej dokumentacji (poprzez zarzucenie konieczności dostarczenia na czas kontroli ksiąg finansowych do siedziby jednostki kontrolowanej) czy uniemożliwienie wykonywania lub przekazania odpisów, wyciągów, zestawień, obliczeń, wydruków i kopii potwierdzonych za zgodność z oryginałem w sposób znaczący wpływa na </w:t>
      </w:r>
      <w:r w:rsidRPr="0031347C">
        <w:rPr>
          <w:rStyle w:val="info-list-value-uzasadnienie"/>
          <w:rFonts w:ascii="Times New Roman" w:hAnsi="Times New Roman" w:cs="Times New Roman"/>
          <w:sz w:val="24"/>
          <w:szCs w:val="24"/>
        </w:rPr>
        <w:t>wyczerpujące, rzetelne i wszechstronne rozpatrzenie materiału dowodowego oraz na przeprowadzenie czynności kontrolnych w oparciu o zasadę skuteczności i efektywności.</w:t>
      </w:r>
    </w:p>
    <w:p w14:paraId="25EC1583" w14:textId="77777777" w:rsidR="00E01444" w:rsidRPr="0031347C" w:rsidRDefault="00E01444" w:rsidP="00E01444">
      <w:pPr>
        <w:jc w:val="both"/>
        <w:rPr>
          <w:rFonts w:ascii="Times New Roman" w:hAnsi="Times New Roman" w:cs="Times New Roman"/>
          <w:sz w:val="24"/>
          <w:szCs w:val="24"/>
        </w:rPr>
      </w:pPr>
      <w:r w:rsidRPr="0031347C">
        <w:rPr>
          <w:rFonts w:ascii="Times New Roman" w:hAnsi="Times New Roman" w:cs="Times New Roman"/>
          <w:sz w:val="24"/>
          <w:szCs w:val="24"/>
        </w:rPr>
        <w:t>Raz jeszcze podkreślam, że powyższe działania są zgodne z przepisami prawa.</w:t>
      </w:r>
    </w:p>
    <w:p w14:paraId="0462C123" w14:textId="77777777" w:rsidR="00E01444" w:rsidRPr="0031347C" w:rsidRDefault="00E01444" w:rsidP="00E01444">
      <w:pPr>
        <w:jc w:val="both"/>
        <w:rPr>
          <w:rFonts w:ascii="Times New Roman" w:hAnsi="Times New Roman" w:cs="Times New Roman"/>
          <w:snapToGrid w:val="0"/>
          <w:sz w:val="24"/>
          <w:szCs w:val="24"/>
        </w:rPr>
      </w:pPr>
      <w:r w:rsidRPr="0031347C">
        <w:rPr>
          <w:rFonts w:ascii="Times New Roman" w:hAnsi="Times New Roman" w:cs="Times New Roman"/>
          <w:snapToGrid w:val="0"/>
          <w:sz w:val="24"/>
          <w:szCs w:val="24"/>
        </w:rPr>
        <w:t>Uwzględniając powyższe, wnoszę jak na wstępie.</w:t>
      </w:r>
    </w:p>
    <w:p w14:paraId="5B981795" w14:textId="2E610191" w:rsidR="00E01444" w:rsidRPr="0031347C" w:rsidRDefault="000128DB" w:rsidP="00E01444">
      <w:pPr>
        <w:jc w:val="both"/>
        <w:rPr>
          <w:rFonts w:ascii="Times New Roman" w:hAnsi="Times New Roman" w:cs="Times New Roman"/>
          <w:snapToGrid w:val="0"/>
          <w:sz w:val="24"/>
          <w:szCs w:val="24"/>
        </w:rPr>
      </w:pPr>
      <w:r w:rsidRPr="0031347C">
        <w:rPr>
          <w:rFonts w:ascii="Times New Roman" w:hAnsi="Times New Roman" w:cs="Times New Roman"/>
          <w:snapToGrid w:val="0"/>
          <w:sz w:val="24"/>
          <w:szCs w:val="24"/>
        </w:rPr>
        <w:t>W świetl</w:t>
      </w:r>
      <w:r w:rsidR="0088528C" w:rsidRPr="0031347C">
        <w:rPr>
          <w:rFonts w:ascii="Times New Roman" w:hAnsi="Times New Roman" w:cs="Times New Roman"/>
          <w:snapToGrid w:val="0"/>
          <w:sz w:val="24"/>
          <w:szCs w:val="24"/>
        </w:rPr>
        <w:t>e</w:t>
      </w:r>
      <w:r w:rsidRPr="0031347C">
        <w:rPr>
          <w:rFonts w:ascii="Times New Roman" w:hAnsi="Times New Roman" w:cs="Times New Roman"/>
          <w:snapToGrid w:val="0"/>
          <w:sz w:val="24"/>
          <w:szCs w:val="24"/>
        </w:rPr>
        <w:t xml:space="preserve"> powyższego, uznając zarzuty stawiane w skardze za nie zasadne, Rada Powiatu Wołomińskiego wnosi o jej oddalenie.</w:t>
      </w:r>
    </w:p>
    <w:p w14:paraId="74CD8DFC" w14:textId="77777777" w:rsidR="00E01444" w:rsidRDefault="00E01444" w:rsidP="00E01444">
      <w:pPr>
        <w:jc w:val="both"/>
        <w:rPr>
          <w:rFonts w:ascii="Times New Roman" w:hAnsi="Times New Roman" w:cs="Times New Roman"/>
          <w:snapToGrid w:val="0"/>
          <w:sz w:val="24"/>
          <w:szCs w:val="24"/>
        </w:rPr>
      </w:pPr>
    </w:p>
    <w:p w14:paraId="62E766C8" w14:textId="77777777" w:rsidR="001C21EE" w:rsidRDefault="001C21EE" w:rsidP="00E01444">
      <w:pPr>
        <w:jc w:val="both"/>
        <w:rPr>
          <w:rFonts w:ascii="Times New Roman" w:hAnsi="Times New Roman" w:cs="Times New Roman"/>
          <w:snapToGrid w:val="0"/>
          <w:sz w:val="24"/>
          <w:szCs w:val="24"/>
        </w:rPr>
      </w:pPr>
    </w:p>
    <w:p w14:paraId="6F04E0B7" w14:textId="77777777" w:rsidR="001C21EE" w:rsidRPr="0031347C" w:rsidRDefault="001C21EE" w:rsidP="00E01444">
      <w:pPr>
        <w:jc w:val="both"/>
        <w:rPr>
          <w:rFonts w:ascii="Times New Roman" w:hAnsi="Times New Roman" w:cs="Times New Roman"/>
          <w:snapToGrid w:val="0"/>
          <w:sz w:val="24"/>
          <w:szCs w:val="24"/>
        </w:rPr>
      </w:pPr>
    </w:p>
    <w:p w14:paraId="0CCCFB1B" w14:textId="77777777" w:rsidR="00E01444" w:rsidRPr="001C21EE" w:rsidRDefault="00E01444" w:rsidP="00E01444">
      <w:pPr>
        <w:jc w:val="both"/>
        <w:rPr>
          <w:rFonts w:ascii="Times New Roman" w:hAnsi="Times New Roman" w:cs="Times New Roman"/>
          <w:snapToGrid w:val="0"/>
          <w:sz w:val="20"/>
          <w:szCs w:val="20"/>
          <w:u w:val="single"/>
        </w:rPr>
      </w:pPr>
      <w:r w:rsidRPr="001C21EE">
        <w:rPr>
          <w:rFonts w:ascii="Times New Roman" w:hAnsi="Times New Roman" w:cs="Times New Roman"/>
          <w:snapToGrid w:val="0"/>
          <w:sz w:val="20"/>
          <w:szCs w:val="20"/>
          <w:u w:val="single"/>
        </w:rPr>
        <w:t>Załączniki:</w:t>
      </w:r>
    </w:p>
    <w:p w14:paraId="2EC9E658" w14:textId="0C086FDA" w:rsidR="00E01444" w:rsidRPr="001C21EE" w:rsidRDefault="00E01444" w:rsidP="001C21EE">
      <w:pPr>
        <w:pStyle w:val="Akapitzlist"/>
        <w:numPr>
          <w:ilvl w:val="0"/>
          <w:numId w:val="5"/>
        </w:numPr>
        <w:spacing w:after="0"/>
        <w:ind w:left="426"/>
        <w:jc w:val="both"/>
        <w:rPr>
          <w:rFonts w:ascii="Times New Roman" w:hAnsi="Times New Roman" w:cs="Times New Roman"/>
          <w:sz w:val="20"/>
          <w:szCs w:val="20"/>
        </w:rPr>
      </w:pPr>
      <w:r w:rsidRPr="001C21EE">
        <w:rPr>
          <w:rFonts w:ascii="Times New Roman" w:hAnsi="Times New Roman" w:cs="Times New Roman"/>
          <w:snapToGrid w:val="0"/>
          <w:sz w:val="20"/>
          <w:szCs w:val="20"/>
        </w:rPr>
        <w:t>Uchw</w:t>
      </w:r>
      <w:r w:rsidR="001C21EE">
        <w:rPr>
          <w:rFonts w:ascii="Times New Roman" w:hAnsi="Times New Roman" w:cs="Times New Roman"/>
          <w:snapToGrid w:val="0"/>
          <w:sz w:val="20"/>
          <w:szCs w:val="20"/>
        </w:rPr>
        <w:t>ała Rady Powiatu Wołomińskiego N</w:t>
      </w:r>
      <w:r w:rsidRPr="001C21EE">
        <w:rPr>
          <w:rFonts w:ascii="Times New Roman" w:hAnsi="Times New Roman" w:cs="Times New Roman"/>
          <w:snapToGrid w:val="0"/>
          <w:sz w:val="20"/>
          <w:szCs w:val="20"/>
        </w:rPr>
        <w:t xml:space="preserve">r XLIV – 508/2018 z dnia 29 stycznia 2018 r. </w:t>
      </w:r>
      <w:r w:rsidRPr="001C21EE">
        <w:rPr>
          <w:rFonts w:ascii="Times New Roman" w:hAnsi="Times New Roman" w:cs="Times New Roman"/>
          <w:i/>
          <w:snapToGrid w:val="0"/>
          <w:sz w:val="20"/>
          <w:szCs w:val="20"/>
        </w:rPr>
        <w:t>w sprawie trybu udzielania i rozliczania do</w:t>
      </w:r>
      <w:r w:rsidR="001C21EE">
        <w:rPr>
          <w:rFonts w:ascii="Times New Roman" w:hAnsi="Times New Roman" w:cs="Times New Roman"/>
          <w:i/>
          <w:snapToGrid w:val="0"/>
          <w:sz w:val="20"/>
          <w:szCs w:val="20"/>
        </w:rPr>
        <w:t xml:space="preserve">tacji dla szkół niepublicznych </w:t>
      </w:r>
      <w:r w:rsidRPr="001C21EE">
        <w:rPr>
          <w:rFonts w:ascii="Times New Roman" w:hAnsi="Times New Roman" w:cs="Times New Roman"/>
          <w:i/>
          <w:snapToGrid w:val="0"/>
          <w:sz w:val="20"/>
          <w:szCs w:val="20"/>
        </w:rPr>
        <w:t xml:space="preserve">o uprawnieniach szkół publicznych i placówek niepublicznych, trybu przeprowadzania kontroli prawidłowości ich pobrania i wykorzystania oraz terminu </w:t>
      </w:r>
      <w:r w:rsidR="001C21EE">
        <w:rPr>
          <w:rFonts w:ascii="Times New Roman" w:hAnsi="Times New Roman" w:cs="Times New Roman"/>
          <w:i/>
          <w:snapToGrid w:val="0"/>
          <w:sz w:val="20"/>
          <w:szCs w:val="20"/>
        </w:rPr>
        <w:br/>
      </w:r>
      <w:r w:rsidRPr="001C21EE">
        <w:rPr>
          <w:rFonts w:ascii="Times New Roman" w:hAnsi="Times New Roman" w:cs="Times New Roman"/>
          <w:i/>
          <w:snapToGrid w:val="0"/>
          <w:sz w:val="20"/>
          <w:szCs w:val="20"/>
        </w:rPr>
        <w:t xml:space="preserve">i sposobu rozliczenia wykorzystania dotacji </w:t>
      </w:r>
      <w:r w:rsidRPr="001C21EE">
        <w:rPr>
          <w:rFonts w:ascii="Times New Roman" w:hAnsi="Times New Roman" w:cs="Times New Roman"/>
          <w:snapToGrid w:val="0"/>
          <w:sz w:val="20"/>
          <w:szCs w:val="20"/>
        </w:rPr>
        <w:t xml:space="preserve">oraz Uchwała Kolegium Regionalnej Izby Obrachunkowej </w:t>
      </w:r>
      <w:r w:rsidR="001C21EE">
        <w:rPr>
          <w:rFonts w:ascii="Times New Roman" w:hAnsi="Times New Roman" w:cs="Times New Roman"/>
          <w:snapToGrid w:val="0"/>
          <w:sz w:val="20"/>
          <w:szCs w:val="20"/>
        </w:rPr>
        <w:br/>
      </w:r>
      <w:r w:rsidRPr="001C21EE">
        <w:rPr>
          <w:rFonts w:ascii="Times New Roman" w:hAnsi="Times New Roman" w:cs="Times New Roman"/>
          <w:snapToGrid w:val="0"/>
          <w:sz w:val="20"/>
          <w:szCs w:val="20"/>
        </w:rPr>
        <w:t xml:space="preserve">w Warszawie z dnia 27 lutego 2018 roku </w:t>
      </w:r>
      <w:r w:rsidRPr="001C21EE">
        <w:rPr>
          <w:rFonts w:ascii="Times New Roman" w:hAnsi="Times New Roman" w:cs="Times New Roman"/>
          <w:i/>
          <w:snapToGrid w:val="0"/>
          <w:sz w:val="20"/>
          <w:szCs w:val="20"/>
        </w:rPr>
        <w:t>w sprawie orzeczenia nieważności w częśc</w:t>
      </w:r>
      <w:r w:rsidR="001C21EE">
        <w:rPr>
          <w:rFonts w:ascii="Times New Roman" w:hAnsi="Times New Roman" w:cs="Times New Roman"/>
          <w:i/>
          <w:snapToGrid w:val="0"/>
          <w:sz w:val="20"/>
          <w:szCs w:val="20"/>
        </w:rPr>
        <w:t>i U</w:t>
      </w:r>
      <w:r w:rsidRPr="001C21EE">
        <w:rPr>
          <w:rFonts w:ascii="Times New Roman" w:hAnsi="Times New Roman" w:cs="Times New Roman"/>
          <w:i/>
          <w:snapToGrid w:val="0"/>
          <w:sz w:val="20"/>
          <w:szCs w:val="20"/>
        </w:rPr>
        <w:t>chwały Nr XLIV – 508/2</w:t>
      </w:r>
      <w:r w:rsidR="001C21EE">
        <w:rPr>
          <w:rFonts w:ascii="Times New Roman" w:hAnsi="Times New Roman" w:cs="Times New Roman"/>
          <w:i/>
          <w:snapToGrid w:val="0"/>
          <w:sz w:val="20"/>
          <w:szCs w:val="20"/>
        </w:rPr>
        <w:t xml:space="preserve">018 z dnia 29 stycznia 2018 r. </w:t>
      </w:r>
      <w:r w:rsidRPr="001C21EE">
        <w:rPr>
          <w:rFonts w:ascii="Times New Roman" w:hAnsi="Times New Roman" w:cs="Times New Roman"/>
          <w:i/>
          <w:snapToGrid w:val="0"/>
          <w:sz w:val="20"/>
          <w:szCs w:val="20"/>
        </w:rPr>
        <w:t>w sprawie trybu udzielania i rozliczania dotacji dla szkół niepublicznych o uprawnieniach szkół publicznych i placówek niepublicznych, trybu przeprowadzania kontroli prawidłowości ich pobrania i wykorzystania oraz terminu i sposobu rozliczenia wykorzystania dotacji</w:t>
      </w:r>
      <w:r w:rsidRPr="001C21EE">
        <w:rPr>
          <w:rFonts w:ascii="Times New Roman" w:hAnsi="Times New Roman" w:cs="Times New Roman"/>
          <w:snapToGrid w:val="0"/>
          <w:sz w:val="20"/>
          <w:szCs w:val="20"/>
        </w:rPr>
        <w:t>,</w:t>
      </w:r>
    </w:p>
    <w:p w14:paraId="129685E7" w14:textId="4EFB4C6B" w:rsidR="00E01444" w:rsidRPr="001C21EE" w:rsidRDefault="001C21EE" w:rsidP="001C21EE">
      <w:pPr>
        <w:pStyle w:val="Akapitzlist"/>
        <w:numPr>
          <w:ilvl w:val="0"/>
          <w:numId w:val="5"/>
        </w:numPr>
        <w:spacing w:after="0"/>
        <w:ind w:left="426"/>
        <w:jc w:val="both"/>
        <w:rPr>
          <w:rFonts w:ascii="Times New Roman" w:hAnsi="Times New Roman" w:cs="Times New Roman"/>
          <w:sz w:val="20"/>
          <w:szCs w:val="20"/>
        </w:rPr>
      </w:pPr>
      <w:r>
        <w:rPr>
          <w:rFonts w:ascii="Times New Roman" w:hAnsi="Times New Roman" w:cs="Times New Roman"/>
          <w:snapToGrid w:val="0"/>
          <w:sz w:val="20"/>
          <w:szCs w:val="20"/>
        </w:rPr>
        <w:t>Uchwała N</w:t>
      </w:r>
      <w:r w:rsidR="00E01444" w:rsidRPr="001C21EE">
        <w:rPr>
          <w:rFonts w:ascii="Times New Roman" w:hAnsi="Times New Roman" w:cs="Times New Roman"/>
          <w:snapToGrid w:val="0"/>
          <w:sz w:val="20"/>
          <w:szCs w:val="20"/>
        </w:rPr>
        <w:t>r V-32/2018 Zarządu Powiatu Wołomińs</w:t>
      </w:r>
      <w:r>
        <w:rPr>
          <w:rFonts w:ascii="Times New Roman" w:hAnsi="Times New Roman" w:cs="Times New Roman"/>
          <w:snapToGrid w:val="0"/>
          <w:sz w:val="20"/>
          <w:szCs w:val="20"/>
        </w:rPr>
        <w:t xml:space="preserve">kiego z dnia 27 lutego 2018 r. </w:t>
      </w:r>
      <w:r w:rsidR="00E01444" w:rsidRPr="001C21EE">
        <w:rPr>
          <w:rFonts w:ascii="Times New Roman" w:hAnsi="Times New Roman" w:cs="Times New Roman"/>
          <w:i/>
          <w:snapToGrid w:val="0"/>
          <w:sz w:val="20"/>
          <w:szCs w:val="20"/>
        </w:rPr>
        <w:t xml:space="preserve">w sprawie udzielenia upoważnień do kontroli w Niepublicznym Liceum Ogólnokształcącym dla Dorosłych 05 – 220 Zielonka, </w:t>
      </w:r>
      <w:r>
        <w:rPr>
          <w:rFonts w:ascii="Times New Roman" w:hAnsi="Times New Roman" w:cs="Times New Roman"/>
          <w:i/>
          <w:snapToGrid w:val="0"/>
          <w:sz w:val="20"/>
          <w:szCs w:val="20"/>
        </w:rPr>
        <w:br/>
      </w:r>
      <w:r w:rsidR="00E01444" w:rsidRPr="001C21EE">
        <w:rPr>
          <w:rFonts w:ascii="Times New Roman" w:hAnsi="Times New Roman" w:cs="Times New Roman"/>
          <w:i/>
          <w:snapToGrid w:val="0"/>
          <w:sz w:val="20"/>
          <w:szCs w:val="20"/>
        </w:rPr>
        <w:t>ul. Dziennikarska</w:t>
      </w:r>
      <w:r w:rsidR="008440F2">
        <w:rPr>
          <w:rFonts w:ascii="Times New Roman" w:hAnsi="Times New Roman" w:cs="Times New Roman"/>
          <w:i/>
          <w:snapToGrid w:val="0"/>
          <w:sz w:val="20"/>
          <w:szCs w:val="20"/>
        </w:rPr>
        <w:t xml:space="preserve"> 51 B, prowadzonym przez J.</w:t>
      </w:r>
      <w:r w:rsidR="00E01444" w:rsidRPr="001C21EE">
        <w:rPr>
          <w:rFonts w:ascii="Times New Roman" w:hAnsi="Times New Roman" w:cs="Times New Roman"/>
          <w:i/>
          <w:snapToGrid w:val="0"/>
          <w:sz w:val="20"/>
          <w:szCs w:val="20"/>
        </w:rPr>
        <w:t xml:space="preserve"> J</w:t>
      </w:r>
      <w:r w:rsidR="008440F2">
        <w:rPr>
          <w:rFonts w:ascii="Times New Roman" w:hAnsi="Times New Roman" w:cs="Times New Roman"/>
          <w:i/>
          <w:snapToGrid w:val="0"/>
          <w:sz w:val="20"/>
          <w:szCs w:val="20"/>
        </w:rPr>
        <w:t>.</w:t>
      </w:r>
      <w:r w:rsidR="00E01444" w:rsidRPr="001C21EE">
        <w:rPr>
          <w:rFonts w:ascii="Times New Roman" w:hAnsi="Times New Roman" w:cs="Times New Roman"/>
          <w:i/>
          <w:snapToGrid w:val="0"/>
          <w:sz w:val="20"/>
          <w:szCs w:val="20"/>
        </w:rPr>
        <w:t xml:space="preserve"> – K</w:t>
      </w:r>
      <w:r w:rsidR="008440F2">
        <w:rPr>
          <w:rFonts w:ascii="Times New Roman" w:hAnsi="Times New Roman" w:cs="Times New Roman"/>
          <w:i/>
          <w:snapToGrid w:val="0"/>
          <w:sz w:val="20"/>
          <w:szCs w:val="20"/>
        </w:rPr>
        <w:t>.</w:t>
      </w:r>
      <w:r w:rsidR="00E01444" w:rsidRPr="001C21EE">
        <w:rPr>
          <w:rFonts w:ascii="Times New Roman" w:hAnsi="Times New Roman" w:cs="Times New Roman"/>
          <w:snapToGrid w:val="0"/>
          <w:sz w:val="20"/>
          <w:szCs w:val="20"/>
        </w:rPr>
        <w:t>,</w:t>
      </w:r>
    </w:p>
    <w:p w14:paraId="339BB0C8" w14:textId="32A9FEFA" w:rsidR="00E01444" w:rsidRPr="001C21EE" w:rsidRDefault="00E01444" w:rsidP="001C21EE">
      <w:pPr>
        <w:pStyle w:val="Akapitzlist"/>
        <w:numPr>
          <w:ilvl w:val="0"/>
          <w:numId w:val="5"/>
        </w:numPr>
        <w:spacing w:after="0"/>
        <w:ind w:left="426"/>
        <w:jc w:val="both"/>
        <w:rPr>
          <w:rFonts w:ascii="Times New Roman" w:hAnsi="Times New Roman" w:cs="Times New Roman"/>
          <w:sz w:val="20"/>
          <w:szCs w:val="20"/>
        </w:rPr>
      </w:pPr>
      <w:r w:rsidRPr="001C21EE">
        <w:rPr>
          <w:rFonts w:ascii="Times New Roman" w:hAnsi="Times New Roman" w:cs="Times New Roman"/>
          <w:snapToGrid w:val="0"/>
          <w:sz w:val="20"/>
          <w:szCs w:val="20"/>
        </w:rPr>
        <w:t>Upoważnienia do przeprowadzenia kontroli w Niepublicznym Liceum Ogólnokształcącym dla Dorosłych 05 – 220 Zielonka, ul. Dziennikarska</w:t>
      </w:r>
      <w:r w:rsidR="008440F2">
        <w:rPr>
          <w:rFonts w:ascii="Times New Roman" w:hAnsi="Times New Roman" w:cs="Times New Roman"/>
          <w:snapToGrid w:val="0"/>
          <w:sz w:val="20"/>
          <w:szCs w:val="20"/>
        </w:rPr>
        <w:t xml:space="preserve"> 51 B, prowadzonym przez J.</w:t>
      </w:r>
      <w:r w:rsidRPr="001C21EE">
        <w:rPr>
          <w:rFonts w:ascii="Times New Roman" w:hAnsi="Times New Roman" w:cs="Times New Roman"/>
          <w:snapToGrid w:val="0"/>
          <w:sz w:val="20"/>
          <w:szCs w:val="20"/>
        </w:rPr>
        <w:t xml:space="preserve"> J</w:t>
      </w:r>
      <w:r w:rsidR="008440F2">
        <w:rPr>
          <w:rFonts w:ascii="Times New Roman" w:hAnsi="Times New Roman" w:cs="Times New Roman"/>
          <w:snapToGrid w:val="0"/>
          <w:sz w:val="20"/>
          <w:szCs w:val="20"/>
        </w:rPr>
        <w:t>.</w:t>
      </w:r>
      <w:r w:rsidRPr="001C21EE">
        <w:rPr>
          <w:rFonts w:ascii="Times New Roman" w:hAnsi="Times New Roman" w:cs="Times New Roman"/>
          <w:snapToGrid w:val="0"/>
          <w:sz w:val="20"/>
          <w:szCs w:val="20"/>
        </w:rPr>
        <w:t xml:space="preserve"> – K</w:t>
      </w:r>
      <w:r w:rsidR="008440F2">
        <w:rPr>
          <w:rFonts w:ascii="Times New Roman" w:hAnsi="Times New Roman" w:cs="Times New Roman"/>
          <w:snapToGrid w:val="0"/>
          <w:sz w:val="20"/>
          <w:szCs w:val="20"/>
        </w:rPr>
        <w:t>.</w:t>
      </w:r>
      <w:bookmarkStart w:id="0" w:name="_GoBack"/>
      <w:bookmarkEnd w:id="0"/>
      <w:r w:rsidR="001C21EE">
        <w:rPr>
          <w:rFonts w:ascii="Times New Roman" w:hAnsi="Times New Roman" w:cs="Times New Roman"/>
          <w:snapToGrid w:val="0"/>
          <w:sz w:val="20"/>
          <w:szCs w:val="20"/>
        </w:rPr>
        <w:t xml:space="preserve"> </w:t>
      </w:r>
      <w:r w:rsidR="001C21EE">
        <w:rPr>
          <w:rFonts w:ascii="Times New Roman" w:hAnsi="Times New Roman" w:cs="Times New Roman"/>
          <w:snapToGrid w:val="0"/>
          <w:sz w:val="20"/>
          <w:szCs w:val="20"/>
        </w:rPr>
        <w:br/>
        <w:t xml:space="preserve">w zakresie pobrania </w:t>
      </w:r>
      <w:r w:rsidRPr="001C21EE">
        <w:rPr>
          <w:rFonts w:ascii="Times New Roman" w:hAnsi="Times New Roman" w:cs="Times New Roman"/>
          <w:snapToGrid w:val="0"/>
          <w:sz w:val="20"/>
          <w:szCs w:val="20"/>
        </w:rPr>
        <w:t>i wykorzystania dotacji udzielonej w roku 2016 zgodnie z celem, na który została udzielona,</w:t>
      </w:r>
    </w:p>
    <w:p w14:paraId="76D9B588" w14:textId="77777777" w:rsidR="00E01444" w:rsidRPr="001C21EE" w:rsidRDefault="00E01444" w:rsidP="001C21EE">
      <w:pPr>
        <w:pStyle w:val="Akapitzlist"/>
        <w:numPr>
          <w:ilvl w:val="0"/>
          <w:numId w:val="5"/>
        </w:numPr>
        <w:spacing w:after="0"/>
        <w:ind w:left="426"/>
        <w:jc w:val="both"/>
        <w:rPr>
          <w:rFonts w:ascii="Times New Roman" w:hAnsi="Times New Roman" w:cs="Times New Roman"/>
          <w:sz w:val="20"/>
          <w:szCs w:val="20"/>
        </w:rPr>
      </w:pPr>
      <w:r w:rsidRPr="001C21EE">
        <w:rPr>
          <w:rFonts w:ascii="Times New Roman" w:hAnsi="Times New Roman" w:cs="Times New Roman"/>
          <w:sz w:val="20"/>
          <w:szCs w:val="20"/>
        </w:rPr>
        <w:t>Zawiadomienie o kontroli nr KWE.171.1.1.2018 oraz program kontroli z dnia 01.03.2018 r.,</w:t>
      </w:r>
    </w:p>
    <w:p w14:paraId="19160A2F" w14:textId="77777777" w:rsidR="00E01444" w:rsidRPr="001C21EE" w:rsidRDefault="00E01444" w:rsidP="001C21EE">
      <w:pPr>
        <w:pStyle w:val="Akapitzlist"/>
        <w:numPr>
          <w:ilvl w:val="0"/>
          <w:numId w:val="5"/>
        </w:numPr>
        <w:spacing w:after="0"/>
        <w:ind w:left="426"/>
        <w:jc w:val="both"/>
        <w:rPr>
          <w:rFonts w:ascii="Times New Roman" w:hAnsi="Times New Roman" w:cs="Times New Roman"/>
          <w:sz w:val="20"/>
          <w:szCs w:val="20"/>
        </w:rPr>
      </w:pPr>
      <w:r w:rsidRPr="001C21EE">
        <w:rPr>
          <w:rFonts w:ascii="Times New Roman" w:hAnsi="Times New Roman" w:cs="Times New Roman"/>
          <w:sz w:val="20"/>
          <w:szCs w:val="20"/>
        </w:rPr>
        <w:t xml:space="preserve">Pełnomocnictwo Pani adwokat Agnieszki Szymańskiej oraz </w:t>
      </w:r>
      <w:r w:rsidRPr="001C21EE">
        <w:rPr>
          <w:rFonts w:ascii="Times New Roman" w:hAnsi="Times New Roman" w:cs="Times New Roman"/>
          <w:snapToGrid w:val="0"/>
          <w:sz w:val="20"/>
          <w:szCs w:val="20"/>
        </w:rPr>
        <w:t>lista osób reprezentujących Niepubliczne Liceum Ogólnokształcące dla Dorosłych w Zielonce podczas kontroli przeprowadzanej przez Starostwo Powiatowe w Wołominie,</w:t>
      </w:r>
    </w:p>
    <w:p w14:paraId="7D917693" w14:textId="77777777" w:rsidR="00E01444" w:rsidRPr="001C21EE" w:rsidRDefault="00E01444" w:rsidP="001C21EE">
      <w:pPr>
        <w:pStyle w:val="Akapitzlist"/>
        <w:numPr>
          <w:ilvl w:val="0"/>
          <w:numId w:val="5"/>
        </w:numPr>
        <w:spacing w:after="0"/>
        <w:ind w:left="426"/>
        <w:jc w:val="both"/>
        <w:rPr>
          <w:rFonts w:ascii="Times New Roman" w:hAnsi="Times New Roman" w:cs="Times New Roman"/>
          <w:sz w:val="20"/>
          <w:szCs w:val="20"/>
        </w:rPr>
      </w:pPr>
      <w:r w:rsidRPr="001C21EE">
        <w:rPr>
          <w:rFonts w:ascii="Times New Roman" w:hAnsi="Times New Roman" w:cs="Times New Roman"/>
          <w:sz w:val="20"/>
          <w:szCs w:val="20"/>
        </w:rPr>
        <w:t>Notatka Służbowa z przeprowadzonej rozmowy telefonicznej.</w:t>
      </w:r>
    </w:p>
    <w:p w14:paraId="2D6D5108" w14:textId="0A85D1C5" w:rsidR="0014178A" w:rsidRPr="001C21EE" w:rsidRDefault="0014178A" w:rsidP="001C21EE">
      <w:pPr>
        <w:spacing w:after="0" w:line="240" w:lineRule="auto"/>
        <w:ind w:left="426"/>
        <w:jc w:val="center"/>
        <w:rPr>
          <w:rFonts w:ascii="Times New Roman" w:hAnsi="Times New Roman" w:cs="Times New Roman"/>
          <w:sz w:val="20"/>
          <w:szCs w:val="20"/>
        </w:rPr>
      </w:pPr>
    </w:p>
    <w:sectPr w:rsidR="0014178A" w:rsidRPr="001C21EE" w:rsidSect="003B53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2112"/>
    <w:multiLevelType w:val="hybridMultilevel"/>
    <w:tmpl w:val="E4483608"/>
    <w:lvl w:ilvl="0" w:tplc="13F05672">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
    <w:nsid w:val="14D027F8"/>
    <w:multiLevelType w:val="hybridMultilevel"/>
    <w:tmpl w:val="04046668"/>
    <w:lvl w:ilvl="0" w:tplc="04150017">
      <w:start w:val="1"/>
      <w:numFmt w:val="lowerLetter"/>
      <w:lvlText w:val="%1)"/>
      <w:lvlJc w:val="left"/>
      <w:pPr>
        <w:ind w:left="1195" w:hanging="360"/>
      </w:pPr>
    </w:lvl>
    <w:lvl w:ilvl="1" w:tplc="04150019" w:tentative="1">
      <w:start w:val="1"/>
      <w:numFmt w:val="lowerLetter"/>
      <w:lvlText w:val="%2."/>
      <w:lvlJc w:val="left"/>
      <w:pPr>
        <w:ind w:left="1915" w:hanging="360"/>
      </w:pPr>
    </w:lvl>
    <w:lvl w:ilvl="2" w:tplc="0415001B" w:tentative="1">
      <w:start w:val="1"/>
      <w:numFmt w:val="lowerRoman"/>
      <w:lvlText w:val="%3."/>
      <w:lvlJc w:val="right"/>
      <w:pPr>
        <w:ind w:left="2635" w:hanging="180"/>
      </w:pPr>
    </w:lvl>
    <w:lvl w:ilvl="3" w:tplc="0415000F" w:tentative="1">
      <w:start w:val="1"/>
      <w:numFmt w:val="decimal"/>
      <w:lvlText w:val="%4."/>
      <w:lvlJc w:val="left"/>
      <w:pPr>
        <w:ind w:left="3355" w:hanging="360"/>
      </w:pPr>
    </w:lvl>
    <w:lvl w:ilvl="4" w:tplc="04150019" w:tentative="1">
      <w:start w:val="1"/>
      <w:numFmt w:val="lowerLetter"/>
      <w:lvlText w:val="%5."/>
      <w:lvlJc w:val="left"/>
      <w:pPr>
        <w:ind w:left="4075" w:hanging="360"/>
      </w:pPr>
    </w:lvl>
    <w:lvl w:ilvl="5" w:tplc="0415001B" w:tentative="1">
      <w:start w:val="1"/>
      <w:numFmt w:val="lowerRoman"/>
      <w:lvlText w:val="%6."/>
      <w:lvlJc w:val="right"/>
      <w:pPr>
        <w:ind w:left="4795" w:hanging="180"/>
      </w:pPr>
    </w:lvl>
    <w:lvl w:ilvl="6" w:tplc="0415000F" w:tentative="1">
      <w:start w:val="1"/>
      <w:numFmt w:val="decimal"/>
      <w:lvlText w:val="%7."/>
      <w:lvlJc w:val="left"/>
      <w:pPr>
        <w:ind w:left="5515" w:hanging="360"/>
      </w:pPr>
    </w:lvl>
    <w:lvl w:ilvl="7" w:tplc="04150019" w:tentative="1">
      <w:start w:val="1"/>
      <w:numFmt w:val="lowerLetter"/>
      <w:lvlText w:val="%8."/>
      <w:lvlJc w:val="left"/>
      <w:pPr>
        <w:ind w:left="6235" w:hanging="360"/>
      </w:pPr>
    </w:lvl>
    <w:lvl w:ilvl="8" w:tplc="0415001B" w:tentative="1">
      <w:start w:val="1"/>
      <w:numFmt w:val="lowerRoman"/>
      <w:lvlText w:val="%9."/>
      <w:lvlJc w:val="right"/>
      <w:pPr>
        <w:ind w:left="6955" w:hanging="180"/>
      </w:pPr>
    </w:lvl>
  </w:abstractNum>
  <w:abstractNum w:abstractNumId="2">
    <w:nsid w:val="3C333206"/>
    <w:multiLevelType w:val="hybridMultilevel"/>
    <w:tmpl w:val="02FE2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B4A28DA"/>
    <w:multiLevelType w:val="hybridMultilevel"/>
    <w:tmpl w:val="E438C5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DB976FA"/>
    <w:multiLevelType w:val="hybridMultilevel"/>
    <w:tmpl w:val="1EFE80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B2B"/>
    <w:rsid w:val="00002973"/>
    <w:rsid w:val="000128DB"/>
    <w:rsid w:val="00014FE9"/>
    <w:rsid w:val="00017B2B"/>
    <w:rsid w:val="00066038"/>
    <w:rsid w:val="0009308E"/>
    <w:rsid w:val="000B5C19"/>
    <w:rsid w:val="00125B7E"/>
    <w:rsid w:val="001358DE"/>
    <w:rsid w:val="0014178A"/>
    <w:rsid w:val="00167E68"/>
    <w:rsid w:val="001A395D"/>
    <w:rsid w:val="001A61F1"/>
    <w:rsid w:val="001B3EB6"/>
    <w:rsid w:val="001C21EE"/>
    <w:rsid w:val="001C6BEF"/>
    <w:rsid w:val="001C7859"/>
    <w:rsid w:val="001E3E5D"/>
    <w:rsid w:val="002110A7"/>
    <w:rsid w:val="00257A32"/>
    <w:rsid w:val="00270F39"/>
    <w:rsid w:val="002928DC"/>
    <w:rsid w:val="002A74A6"/>
    <w:rsid w:val="002E480A"/>
    <w:rsid w:val="002E7A5A"/>
    <w:rsid w:val="0031347C"/>
    <w:rsid w:val="003148D6"/>
    <w:rsid w:val="00315327"/>
    <w:rsid w:val="0031712B"/>
    <w:rsid w:val="00325875"/>
    <w:rsid w:val="00351E33"/>
    <w:rsid w:val="00375BBC"/>
    <w:rsid w:val="003951DD"/>
    <w:rsid w:val="003B3FBE"/>
    <w:rsid w:val="003B53EA"/>
    <w:rsid w:val="00412DD0"/>
    <w:rsid w:val="004767C0"/>
    <w:rsid w:val="00495884"/>
    <w:rsid w:val="004A632F"/>
    <w:rsid w:val="005406A3"/>
    <w:rsid w:val="0055671C"/>
    <w:rsid w:val="00564FDB"/>
    <w:rsid w:val="00587D9C"/>
    <w:rsid w:val="005C4581"/>
    <w:rsid w:val="006121F9"/>
    <w:rsid w:val="00623D25"/>
    <w:rsid w:val="006500F9"/>
    <w:rsid w:val="00681070"/>
    <w:rsid w:val="006D0BC6"/>
    <w:rsid w:val="006E60B1"/>
    <w:rsid w:val="00735328"/>
    <w:rsid w:val="007476A7"/>
    <w:rsid w:val="0077771C"/>
    <w:rsid w:val="007D2922"/>
    <w:rsid w:val="00806B47"/>
    <w:rsid w:val="008440F2"/>
    <w:rsid w:val="00846481"/>
    <w:rsid w:val="008677B3"/>
    <w:rsid w:val="0088528C"/>
    <w:rsid w:val="008A786D"/>
    <w:rsid w:val="008D5A25"/>
    <w:rsid w:val="008F0EFB"/>
    <w:rsid w:val="00921B52"/>
    <w:rsid w:val="00933551"/>
    <w:rsid w:val="0097000B"/>
    <w:rsid w:val="009D3049"/>
    <w:rsid w:val="00A1750C"/>
    <w:rsid w:val="00A55339"/>
    <w:rsid w:val="00A75A2B"/>
    <w:rsid w:val="00B12855"/>
    <w:rsid w:val="00B17C1E"/>
    <w:rsid w:val="00B368B4"/>
    <w:rsid w:val="00B63181"/>
    <w:rsid w:val="00B92C77"/>
    <w:rsid w:val="00BA35F7"/>
    <w:rsid w:val="00BD6627"/>
    <w:rsid w:val="00BE3380"/>
    <w:rsid w:val="00BE5913"/>
    <w:rsid w:val="00C61E7D"/>
    <w:rsid w:val="00CE08F6"/>
    <w:rsid w:val="00CF6A84"/>
    <w:rsid w:val="00D00DC2"/>
    <w:rsid w:val="00D116F5"/>
    <w:rsid w:val="00D47E2D"/>
    <w:rsid w:val="00D65E2C"/>
    <w:rsid w:val="00D7606F"/>
    <w:rsid w:val="00E01444"/>
    <w:rsid w:val="00E350F1"/>
    <w:rsid w:val="00E47558"/>
    <w:rsid w:val="00E53373"/>
    <w:rsid w:val="00E56E87"/>
    <w:rsid w:val="00E83D0C"/>
    <w:rsid w:val="00ED4BAA"/>
    <w:rsid w:val="00F14659"/>
    <w:rsid w:val="00F936B7"/>
    <w:rsid w:val="00FD600C"/>
    <w:rsid w:val="00FF063A"/>
    <w:rsid w:val="00FF3A64"/>
    <w:rsid w:val="00FF5F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53EA"/>
  </w:style>
  <w:style w:type="paragraph" w:styleId="Nagwek2">
    <w:name w:val="heading 2"/>
    <w:basedOn w:val="Normalny"/>
    <w:link w:val="Nagwek2Znak"/>
    <w:uiPriority w:val="9"/>
    <w:qFormat/>
    <w:rsid w:val="00017B2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17B2B"/>
    <w:rPr>
      <w:rFonts w:ascii="Times New Roman" w:eastAsia="Times New Roman" w:hAnsi="Times New Roman" w:cs="Times New Roman"/>
      <w:b/>
      <w:bCs/>
      <w:sz w:val="36"/>
      <w:szCs w:val="36"/>
      <w:lang w:eastAsia="pl-PL"/>
    </w:rPr>
  </w:style>
  <w:style w:type="character" w:customStyle="1" w:styleId="subtytul">
    <w:name w:val="subtytul"/>
    <w:basedOn w:val="Domylnaczcionkaakapitu"/>
    <w:rsid w:val="00017B2B"/>
  </w:style>
  <w:style w:type="paragraph" w:styleId="Akapitzlist">
    <w:name w:val="List Paragraph"/>
    <w:basedOn w:val="Normalny"/>
    <w:uiPriority w:val="34"/>
    <w:qFormat/>
    <w:rsid w:val="00E53373"/>
    <w:pPr>
      <w:ind w:left="720"/>
      <w:contextualSpacing/>
    </w:pPr>
  </w:style>
  <w:style w:type="character" w:styleId="Odwoaniedokomentarza">
    <w:name w:val="annotation reference"/>
    <w:basedOn w:val="Domylnaczcionkaakapitu"/>
    <w:uiPriority w:val="99"/>
    <w:semiHidden/>
    <w:unhideWhenUsed/>
    <w:rsid w:val="008677B3"/>
    <w:rPr>
      <w:sz w:val="16"/>
      <w:szCs w:val="16"/>
    </w:rPr>
  </w:style>
  <w:style w:type="paragraph" w:styleId="Tekstkomentarza">
    <w:name w:val="annotation text"/>
    <w:basedOn w:val="Normalny"/>
    <w:link w:val="TekstkomentarzaZnak"/>
    <w:uiPriority w:val="99"/>
    <w:semiHidden/>
    <w:unhideWhenUsed/>
    <w:rsid w:val="008677B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677B3"/>
    <w:rPr>
      <w:sz w:val="20"/>
      <w:szCs w:val="20"/>
    </w:rPr>
  </w:style>
  <w:style w:type="paragraph" w:styleId="Tematkomentarza">
    <w:name w:val="annotation subject"/>
    <w:basedOn w:val="Tekstkomentarza"/>
    <w:next w:val="Tekstkomentarza"/>
    <w:link w:val="TematkomentarzaZnak"/>
    <w:uiPriority w:val="99"/>
    <w:semiHidden/>
    <w:unhideWhenUsed/>
    <w:rsid w:val="008677B3"/>
    <w:rPr>
      <w:b/>
      <w:bCs/>
    </w:rPr>
  </w:style>
  <w:style w:type="character" w:customStyle="1" w:styleId="TematkomentarzaZnak">
    <w:name w:val="Temat komentarza Znak"/>
    <w:basedOn w:val="TekstkomentarzaZnak"/>
    <w:link w:val="Tematkomentarza"/>
    <w:uiPriority w:val="99"/>
    <w:semiHidden/>
    <w:rsid w:val="008677B3"/>
    <w:rPr>
      <w:b/>
      <w:bCs/>
      <w:sz w:val="20"/>
      <w:szCs w:val="20"/>
    </w:rPr>
  </w:style>
  <w:style w:type="paragraph" w:styleId="Tekstdymka">
    <w:name w:val="Balloon Text"/>
    <w:basedOn w:val="Normalny"/>
    <w:link w:val="TekstdymkaZnak"/>
    <w:uiPriority w:val="99"/>
    <w:semiHidden/>
    <w:unhideWhenUsed/>
    <w:rsid w:val="008677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77B3"/>
    <w:rPr>
      <w:rFonts w:ascii="Segoe UI" w:hAnsi="Segoe UI" w:cs="Segoe UI"/>
      <w:sz w:val="18"/>
      <w:szCs w:val="18"/>
    </w:rPr>
  </w:style>
  <w:style w:type="character" w:customStyle="1" w:styleId="info-list-value-uzasadnienie">
    <w:name w:val="info-list-value-uzasadnienie"/>
    <w:basedOn w:val="Domylnaczcionkaakapitu"/>
    <w:rsid w:val="00E014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53EA"/>
  </w:style>
  <w:style w:type="paragraph" w:styleId="Nagwek2">
    <w:name w:val="heading 2"/>
    <w:basedOn w:val="Normalny"/>
    <w:link w:val="Nagwek2Znak"/>
    <w:uiPriority w:val="9"/>
    <w:qFormat/>
    <w:rsid w:val="00017B2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17B2B"/>
    <w:rPr>
      <w:rFonts w:ascii="Times New Roman" w:eastAsia="Times New Roman" w:hAnsi="Times New Roman" w:cs="Times New Roman"/>
      <w:b/>
      <w:bCs/>
      <w:sz w:val="36"/>
      <w:szCs w:val="36"/>
      <w:lang w:eastAsia="pl-PL"/>
    </w:rPr>
  </w:style>
  <w:style w:type="character" w:customStyle="1" w:styleId="subtytul">
    <w:name w:val="subtytul"/>
    <w:basedOn w:val="Domylnaczcionkaakapitu"/>
    <w:rsid w:val="00017B2B"/>
  </w:style>
  <w:style w:type="paragraph" w:styleId="Akapitzlist">
    <w:name w:val="List Paragraph"/>
    <w:basedOn w:val="Normalny"/>
    <w:uiPriority w:val="34"/>
    <w:qFormat/>
    <w:rsid w:val="00E53373"/>
    <w:pPr>
      <w:ind w:left="720"/>
      <w:contextualSpacing/>
    </w:pPr>
  </w:style>
  <w:style w:type="character" w:styleId="Odwoaniedokomentarza">
    <w:name w:val="annotation reference"/>
    <w:basedOn w:val="Domylnaczcionkaakapitu"/>
    <w:uiPriority w:val="99"/>
    <w:semiHidden/>
    <w:unhideWhenUsed/>
    <w:rsid w:val="008677B3"/>
    <w:rPr>
      <w:sz w:val="16"/>
      <w:szCs w:val="16"/>
    </w:rPr>
  </w:style>
  <w:style w:type="paragraph" w:styleId="Tekstkomentarza">
    <w:name w:val="annotation text"/>
    <w:basedOn w:val="Normalny"/>
    <w:link w:val="TekstkomentarzaZnak"/>
    <w:uiPriority w:val="99"/>
    <w:semiHidden/>
    <w:unhideWhenUsed/>
    <w:rsid w:val="008677B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677B3"/>
    <w:rPr>
      <w:sz w:val="20"/>
      <w:szCs w:val="20"/>
    </w:rPr>
  </w:style>
  <w:style w:type="paragraph" w:styleId="Tematkomentarza">
    <w:name w:val="annotation subject"/>
    <w:basedOn w:val="Tekstkomentarza"/>
    <w:next w:val="Tekstkomentarza"/>
    <w:link w:val="TematkomentarzaZnak"/>
    <w:uiPriority w:val="99"/>
    <w:semiHidden/>
    <w:unhideWhenUsed/>
    <w:rsid w:val="008677B3"/>
    <w:rPr>
      <w:b/>
      <w:bCs/>
    </w:rPr>
  </w:style>
  <w:style w:type="character" w:customStyle="1" w:styleId="TematkomentarzaZnak">
    <w:name w:val="Temat komentarza Znak"/>
    <w:basedOn w:val="TekstkomentarzaZnak"/>
    <w:link w:val="Tematkomentarza"/>
    <w:uiPriority w:val="99"/>
    <w:semiHidden/>
    <w:rsid w:val="008677B3"/>
    <w:rPr>
      <w:b/>
      <w:bCs/>
      <w:sz w:val="20"/>
      <w:szCs w:val="20"/>
    </w:rPr>
  </w:style>
  <w:style w:type="paragraph" w:styleId="Tekstdymka">
    <w:name w:val="Balloon Text"/>
    <w:basedOn w:val="Normalny"/>
    <w:link w:val="TekstdymkaZnak"/>
    <w:uiPriority w:val="99"/>
    <w:semiHidden/>
    <w:unhideWhenUsed/>
    <w:rsid w:val="008677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77B3"/>
    <w:rPr>
      <w:rFonts w:ascii="Segoe UI" w:hAnsi="Segoe UI" w:cs="Segoe UI"/>
      <w:sz w:val="18"/>
      <w:szCs w:val="18"/>
    </w:rPr>
  </w:style>
  <w:style w:type="character" w:customStyle="1" w:styleId="info-list-value-uzasadnienie">
    <w:name w:val="info-list-value-uzasadnienie"/>
    <w:basedOn w:val="Domylnaczcionkaakapitu"/>
    <w:rsid w:val="00E01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2977">
      <w:bodyDiv w:val="1"/>
      <w:marLeft w:val="0"/>
      <w:marRight w:val="0"/>
      <w:marTop w:val="0"/>
      <w:marBottom w:val="0"/>
      <w:divBdr>
        <w:top w:val="none" w:sz="0" w:space="0" w:color="auto"/>
        <w:left w:val="none" w:sz="0" w:space="0" w:color="auto"/>
        <w:bottom w:val="none" w:sz="0" w:space="0" w:color="auto"/>
        <w:right w:val="none" w:sz="0" w:space="0" w:color="auto"/>
      </w:divBdr>
      <w:divsChild>
        <w:div w:id="1959025477">
          <w:marLeft w:val="0"/>
          <w:marRight w:val="0"/>
          <w:marTop w:val="300"/>
          <w:marBottom w:val="0"/>
          <w:divBdr>
            <w:top w:val="none" w:sz="0" w:space="0" w:color="auto"/>
            <w:left w:val="none" w:sz="0" w:space="0" w:color="auto"/>
            <w:bottom w:val="none" w:sz="0" w:space="0" w:color="auto"/>
            <w:right w:val="none" w:sz="0" w:space="0" w:color="auto"/>
          </w:divBdr>
        </w:div>
      </w:divsChild>
    </w:div>
    <w:div w:id="1735085423">
      <w:bodyDiv w:val="1"/>
      <w:marLeft w:val="0"/>
      <w:marRight w:val="0"/>
      <w:marTop w:val="0"/>
      <w:marBottom w:val="0"/>
      <w:divBdr>
        <w:top w:val="none" w:sz="0" w:space="0" w:color="auto"/>
        <w:left w:val="none" w:sz="0" w:space="0" w:color="auto"/>
        <w:bottom w:val="none" w:sz="0" w:space="0" w:color="auto"/>
        <w:right w:val="none" w:sz="0" w:space="0" w:color="auto"/>
      </w:divBdr>
      <w:divsChild>
        <w:div w:id="2037610477">
          <w:marLeft w:val="0"/>
          <w:marRight w:val="0"/>
          <w:marTop w:val="300"/>
          <w:marBottom w:val="0"/>
          <w:divBdr>
            <w:top w:val="none" w:sz="0" w:space="0" w:color="auto"/>
            <w:left w:val="none" w:sz="0" w:space="0" w:color="auto"/>
            <w:bottom w:val="none" w:sz="0" w:space="0" w:color="auto"/>
            <w:right w:val="none" w:sz="0" w:space="0" w:color="auto"/>
          </w:divBdr>
        </w:div>
      </w:divsChild>
    </w:div>
    <w:div w:id="1822886325">
      <w:bodyDiv w:val="1"/>
      <w:marLeft w:val="0"/>
      <w:marRight w:val="0"/>
      <w:marTop w:val="0"/>
      <w:marBottom w:val="0"/>
      <w:divBdr>
        <w:top w:val="none" w:sz="0" w:space="0" w:color="auto"/>
        <w:left w:val="none" w:sz="0" w:space="0" w:color="auto"/>
        <w:bottom w:val="none" w:sz="0" w:space="0" w:color="auto"/>
        <w:right w:val="none" w:sz="0" w:space="0" w:color="auto"/>
      </w:divBdr>
      <w:divsChild>
        <w:div w:id="1855151620">
          <w:marLeft w:val="0"/>
          <w:marRight w:val="0"/>
          <w:marTop w:val="0"/>
          <w:marBottom w:val="0"/>
          <w:divBdr>
            <w:top w:val="none" w:sz="0" w:space="0" w:color="auto"/>
            <w:left w:val="none" w:sz="0" w:space="0" w:color="auto"/>
            <w:bottom w:val="none" w:sz="0" w:space="0" w:color="auto"/>
            <w:right w:val="none" w:sz="0" w:space="0" w:color="auto"/>
          </w:divBdr>
        </w:div>
      </w:divsChild>
    </w:div>
    <w:div w:id="2025742895">
      <w:bodyDiv w:val="1"/>
      <w:marLeft w:val="0"/>
      <w:marRight w:val="0"/>
      <w:marTop w:val="0"/>
      <w:marBottom w:val="0"/>
      <w:divBdr>
        <w:top w:val="none" w:sz="0" w:space="0" w:color="auto"/>
        <w:left w:val="none" w:sz="0" w:space="0" w:color="auto"/>
        <w:bottom w:val="none" w:sz="0" w:space="0" w:color="auto"/>
        <w:right w:val="none" w:sz="0" w:space="0" w:color="auto"/>
      </w:divBdr>
      <w:divsChild>
        <w:div w:id="14564087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002A0-6384-4762-954F-04FE9F94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3413</Words>
  <Characters>20479</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S.Kuligowski</dc:creator>
  <cp:lastModifiedBy>admin</cp:lastModifiedBy>
  <cp:revision>9</cp:revision>
  <cp:lastPrinted>2018-04-27T11:27:00Z</cp:lastPrinted>
  <dcterms:created xsi:type="dcterms:W3CDTF">2018-04-26T13:02:00Z</dcterms:created>
  <dcterms:modified xsi:type="dcterms:W3CDTF">2018-05-09T12:52:00Z</dcterms:modified>
</cp:coreProperties>
</file>